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D96213" w14:textId="396361E2" w:rsidR="001E62FE" w:rsidRDefault="001E62FE">
      <w:pPr>
        <w:pStyle w:val="Heading1"/>
        <w:rPr>
          <w:rFonts w:ascii="Poppins" w:eastAsia="Poppins" w:hAnsi="Poppins"/>
          <w:color w:val="416780"/>
          <w:sz w:val="32"/>
        </w:rPr>
      </w:pPr>
      <w:r w:rsidRPr="004A43AB">
        <w:rPr>
          <w:rFonts w:ascii="Poppins" w:hAnsi="Poppins" w:cs="Poppins"/>
          <w:b w:val="0"/>
          <w:bCs w:val="0"/>
          <w:noProof/>
          <w:lang w:val="en-GB" w:eastAsia="en-GB"/>
        </w:rPr>
        <w:drawing>
          <wp:anchor distT="0" distB="0" distL="114300" distR="114300" simplePos="0" relativeHeight="251658241" behindDoc="0" locked="0" layoutInCell="1" allowOverlap="1" wp14:anchorId="2688FF25" wp14:editId="44E3F817">
            <wp:simplePos x="0" y="0"/>
            <wp:positionH relativeFrom="margin">
              <wp:posOffset>3625850</wp:posOffset>
            </wp:positionH>
            <wp:positionV relativeFrom="margin">
              <wp:posOffset>-463550</wp:posOffset>
            </wp:positionV>
            <wp:extent cx="2610485" cy="779145"/>
            <wp:effectExtent l="0" t="0" r="0" b="0"/>
            <wp:wrapSquare wrapText="bothSides"/>
            <wp:docPr id="10583874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1126379" name="Picture 971126379"/>
                    <pic:cNvPicPr/>
                  </pic:nvPicPr>
                  <pic:blipFill>
                    <a:blip r:embed="rId9" cstate="print">
                      <a:extLst>
                        <a:ext uri="{28A0092B-C50C-407E-A947-70E740481C1C}">
                          <a14:useLocalDpi xmlns:a14="http://schemas.microsoft.com/office/drawing/2010/main" val="0"/>
                        </a:ext>
                      </a:extLst>
                    </a:blip>
                    <a:stretch>
                      <a:fillRect/>
                    </a:stretch>
                  </pic:blipFill>
                  <pic:spPr>
                    <a:xfrm>
                      <a:off x="0" y="0"/>
                      <a:ext cx="2610485" cy="779145"/>
                    </a:xfrm>
                    <a:prstGeom prst="rect">
                      <a:avLst/>
                    </a:prstGeom>
                  </pic:spPr>
                </pic:pic>
              </a:graphicData>
            </a:graphic>
            <wp14:sizeRelH relativeFrom="margin">
              <wp14:pctWidth>0</wp14:pctWidth>
            </wp14:sizeRelH>
            <wp14:sizeRelV relativeFrom="margin">
              <wp14:pctHeight>0</wp14:pctHeight>
            </wp14:sizeRelV>
          </wp:anchor>
        </w:drawing>
      </w:r>
    </w:p>
    <w:p w14:paraId="181E4BFF" w14:textId="77777777" w:rsidR="00EE080E" w:rsidRDefault="0014143E" w:rsidP="001E62FE">
      <w:pPr>
        <w:pStyle w:val="Heading1"/>
        <w:spacing w:before="240"/>
      </w:pPr>
      <w:r>
        <w:rPr>
          <w:rFonts w:ascii="Poppins" w:eastAsia="Poppins" w:hAnsi="Poppins"/>
          <w:color w:val="416780"/>
          <w:sz w:val="32"/>
        </w:rPr>
        <w:t>Patient Participation Group (PPG) Forum</w:t>
      </w:r>
    </w:p>
    <w:p w14:paraId="06E9F1D9" w14:textId="77777777" w:rsidR="0014143E" w:rsidRDefault="0014143E" w:rsidP="0014143E">
      <w:pPr>
        <w:spacing w:after="0" w:line="240" w:lineRule="auto"/>
        <w:rPr>
          <w:rFonts w:ascii="Poppins" w:eastAsia="Poppins" w:hAnsi="Poppins"/>
        </w:rPr>
      </w:pPr>
      <w:r>
        <w:rPr>
          <w:rFonts w:ascii="Poppins" w:eastAsia="Poppins" w:hAnsi="Poppins"/>
          <w:b/>
        </w:rPr>
        <w:t xml:space="preserve">Date: </w:t>
      </w:r>
      <w:r>
        <w:rPr>
          <w:rFonts w:ascii="Poppins" w:eastAsia="Poppins" w:hAnsi="Poppins"/>
        </w:rPr>
        <w:t>Thursday 15 January 2026</w:t>
      </w:r>
    </w:p>
    <w:p w14:paraId="5A36E361" w14:textId="77777777" w:rsidR="0014143E" w:rsidRDefault="0014143E" w:rsidP="0014143E">
      <w:pPr>
        <w:spacing w:after="0" w:line="240" w:lineRule="auto"/>
        <w:rPr>
          <w:rFonts w:ascii="Poppins" w:eastAsia="Poppins" w:hAnsi="Poppins"/>
        </w:rPr>
      </w:pPr>
      <w:r>
        <w:rPr>
          <w:rFonts w:ascii="Poppins" w:eastAsia="Poppins" w:hAnsi="Poppins"/>
          <w:b/>
        </w:rPr>
        <w:t xml:space="preserve">Time: </w:t>
      </w:r>
      <w:r>
        <w:rPr>
          <w:rFonts w:ascii="Poppins" w:eastAsia="Poppins" w:hAnsi="Poppins"/>
        </w:rPr>
        <w:t>5.30pm – 7.30pm</w:t>
      </w:r>
    </w:p>
    <w:p w14:paraId="5D563327" w14:textId="06BDDBE1" w:rsidR="00EE080E" w:rsidRDefault="0014143E" w:rsidP="0014143E">
      <w:pPr>
        <w:spacing w:after="0" w:line="240" w:lineRule="auto"/>
      </w:pPr>
      <w:r>
        <w:rPr>
          <w:rFonts w:ascii="Poppins" w:eastAsia="Poppins" w:hAnsi="Poppins"/>
          <w:b/>
        </w:rPr>
        <w:t xml:space="preserve">Venue: </w:t>
      </w:r>
      <w:r>
        <w:rPr>
          <w:rFonts w:ascii="Poppins" w:eastAsia="Poppins" w:hAnsi="Poppins"/>
        </w:rPr>
        <w:t xml:space="preserve">Waltham Forest GP Federation (FedNet), 500 </w:t>
      </w:r>
      <w:proofErr w:type="spellStart"/>
      <w:r>
        <w:rPr>
          <w:rFonts w:ascii="Poppins" w:eastAsia="Poppins" w:hAnsi="Poppins"/>
        </w:rPr>
        <w:t>Larkshall</w:t>
      </w:r>
      <w:proofErr w:type="spellEnd"/>
      <w:r>
        <w:rPr>
          <w:rFonts w:ascii="Poppins" w:eastAsia="Poppins" w:hAnsi="Poppins"/>
        </w:rPr>
        <w:t xml:space="preserve"> Road, Chingford, E4 9HH</w:t>
      </w:r>
    </w:p>
    <w:p w14:paraId="4EF53DE0" w14:textId="77777777" w:rsidR="00EE080E" w:rsidRPr="00A70B6F" w:rsidRDefault="0014143E" w:rsidP="0014143E">
      <w:pPr>
        <w:pStyle w:val="Heading2"/>
        <w:spacing w:after="240"/>
        <w:rPr>
          <w:color w:val="416780"/>
        </w:rPr>
      </w:pPr>
      <w:r w:rsidRPr="00A70B6F">
        <w:rPr>
          <w:rFonts w:ascii="Poppins" w:eastAsia="Poppins" w:hAnsi="Poppins"/>
          <w:color w:val="416780"/>
          <w:sz w:val="28"/>
        </w:rPr>
        <w:t>Agenda</w:t>
      </w:r>
    </w:p>
    <w:p w14:paraId="53DEE482" w14:textId="77777777" w:rsidR="00A70B6F" w:rsidRDefault="0014143E">
      <w:pPr>
        <w:rPr>
          <w:rFonts w:ascii="Poppins" w:eastAsia="Poppins" w:hAnsi="Poppins"/>
          <w:b/>
        </w:rPr>
      </w:pPr>
      <w:r>
        <w:rPr>
          <w:rFonts w:ascii="Poppins" w:eastAsia="Poppins" w:hAnsi="Poppins"/>
          <w:b/>
        </w:rPr>
        <w:t>1. Welcome, introductions and apologies</w:t>
      </w:r>
    </w:p>
    <w:p w14:paraId="7F1AF944" w14:textId="77777777" w:rsidR="00A70B6F" w:rsidRDefault="0014143E" w:rsidP="00A70B6F">
      <w:pPr>
        <w:spacing w:after="0"/>
        <w:rPr>
          <w:rFonts w:ascii="Poppins" w:eastAsia="Poppins" w:hAnsi="Poppins"/>
          <w:b/>
        </w:rPr>
      </w:pPr>
      <w:r>
        <w:rPr>
          <w:rFonts w:ascii="Poppins" w:eastAsia="Poppins" w:hAnsi="Poppins"/>
          <w:b/>
        </w:rPr>
        <w:t>2. Minutes and actions from previous meeting</w:t>
      </w:r>
    </w:p>
    <w:p w14:paraId="75C76052" w14:textId="77777777" w:rsidR="00A70B6F" w:rsidRPr="00A70B6F" w:rsidRDefault="0014143E" w:rsidP="00A70B6F">
      <w:pPr>
        <w:pStyle w:val="ListParagraph"/>
        <w:numPr>
          <w:ilvl w:val="0"/>
          <w:numId w:val="12"/>
        </w:numPr>
        <w:rPr>
          <w:rFonts w:ascii="Poppins" w:eastAsia="Poppins" w:hAnsi="Poppins"/>
        </w:rPr>
      </w:pPr>
      <w:r w:rsidRPr="00A70B6F">
        <w:rPr>
          <w:rFonts w:ascii="Poppins" w:eastAsia="Poppins" w:hAnsi="Poppins"/>
          <w:b/>
          <w:bCs/>
        </w:rPr>
        <w:t>Approval of minutes</w:t>
      </w:r>
      <w:r w:rsidRPr="00A70B6F">
        <w:rPr>
          <w:rFonts w:ascii="Poppins" w:eastAsia="Poppins" w:hAnsi="Poppins"/>
        </w:rPr>
        <w:t xml:space="preserve"> (November 2025)</w:t>
      </w:r>
    </w:p>
    <w:p w14:paraId="71D3AC56" w14:textId="7D4FC1B6" w:rsidR="00EE080E" w:rsidRPr="00A70B6F" w:rsidRDefault="0014143E" w:rsidP="00A70B6F">
      <w:pPr>
        <w:pStyle w:val="ListParagraph"/>
        <w:numPr>
          <w:ilvl w:val="0"/>
          <w:numId w:val="12"/>
        </w:numPr>
        <w:rPr>
          <w:rFonts w:ascii="Poppins" w:eastAsia="Poppins" w:hAnsi="Poppins"/>
        </w:rPr>
      </w:pPr>
      <w:r w:rsidRPr="00A70B6F">
        <w:rPr>
          <w:rFonts w:ascii="Poppins" w:eastAsia="Poppins" w:hAnsi="Poppins"/>
          <w:b/>
          <w:bCs/>
        </w:rPr>
        <w:t>Review of actions</w:t>
      </w:r>
      <w:r w:rsidRPr="00A70B6F">
        <w:rPr>
          <w:rFonts w:ascii="Poppins" w:eastAsia="Poppins" w:hAnsi="Poppins"/>
        </w:rPr>
        <w:t xml:space="preserve"> </w:t>
      </w:r>
      <w:r w:rsidR="00A70B6F" w:rsidRPr="00A70B6F">
        <w:rPr>
          <w:rFonts w:ascii="Poppins" w:eastAsia="Poppins" w:hAnsi="Poppins"/>
        </w:rPr>
        <w:t>not already on the agenda</w:t>
      </w:r>
    </w:p>
    <w:p w14:paraId="452FFA93" w14:textId="77777777" w:rsidR="00A70B6F" w:rsidRDefault="0014143E" w:rsidP="0014143E">
      <w:pPr>
        <w:spacing w:after="0"/>
        <w:rPr>
          <w:rFonts w:ascii="Poppins" w:eastAsia="Poppins" w:hAnsi="Poppins"/>
        </w:rPr>
      </w:pPr>
      <w:r>
        <w:rPr>
          <w:rFonts w:ascii="Poppins" w:eastAsia="Poppins" w:hAnsi="Poppins"/>
          <w:b/>
        </w:rPr>
        <w:t>3. Care Quality Commission (CQC) – Inspection process for GP practices</w:t>
      </w:r>
      <w:r>
        <w:rPr>
          <w:rFonts w:ascii="Poppins" w:eastAsia="Poppins" w:hAnsi="Poppins"/>
          <w:b/>
        </w:rPr>
        <w:br/>
      </w:r>
      <w:r w:rsidRPr="00A70B6F">
        <w:rPr>
          <w:rFonts w:ascii="Poppins" w:eastAsia="Poppins" w:hAnsi="Poppins"/>
          <w:b/>
          <w:bCs/>
        </w:rPr>
        <w:t>Speaker</w:t>
      </w:r>
      <w:r>
        <w:rPr>
          <w:rFonts w:ascii="Poppins" w:eastAsia="Poppins" w:hAnsi="Poppins"/>
        </w:rPr>
        <w:t>: Susan George, Inspector, Primary Medical Services and Integrated Care</w:t>
      </w:r>
    </w:p>
    <w:p w14:paraId="42663514" w14:textId="77777777" w:rsidR="0014143E" w:rsidRPr="0014143E" w:rsidRDefault="0014143E" w:rsidP="0014143E">
      <w:pPr>
        <w:pStyle w:val="ListParagraph"/>
        <w:numPr>
          <w:ilvl w:val="0"/>
          <w:numId w:val="13"/>
        </w:numPr>
        <w:rPr>
          <w:rFonts w:ascii="Poppins" w:eastAsia="Poppins" w:hAnsi="Poppins"/>
        </w:rPr>
      </w:pPr>
      <w:r w:rsidRPr="0014143E">
        <w:rPr>
          <w:rFonts w:ascii="Poppins" w:eastAsia="Poppins" w:hAnsi="Poppins"/>
        </w:rPr>
        <w:t>How GP inspections work</w:t>
      </w:r>
    </w:p>
    <w:p w14:paraId="4CEA675C" w14:textId="77777777" w:rsidR="0014143E" w:rsidRPr="0014143E" w:rsidRDefault="0014143E" w:rsidP="0014143E">
      <w:pPr>
        <w:pStyle w:val="ListParagraph"/>
        <w:numPr>
          <w:ilvl w:val="0"/>
          <w:numId w:val="13"/>
        </w:numPr>
        <w:rPr>
          <w:rFonts w:ascii="Poppins" w:eastAsia="Poppins" w:hAnsi="Poppins"/>
        </w:rPr>
      </w:pPr>
      <w:r w:rsidRPr="0014143E">
        <w:rPr>
          <w:rFonts w:ascii="Poppins" w:eastAsia="Poppins" w:hAnsi="Poppins"/>
        </w:rPr>
        <w:t>What CQC looks for in relation to patient experience and PPGs</w:t>
      </w:r>
    </w:p>
    <w:p w14:paraId="33368EEB" w14:textId="77777777" w:rsidR="0014143E" w:rsidRPr="0014143E" w:rsidRDefault="0014143E" w:rsidP="0014143E">
      <w:pPr>
        <w:pStyle w:val="ListParagraph"/>
        <w:numPr>
          <w:ilvl w:val="0"/>
          <w:numId w:val="13"/>
        </w:numPr>
        <w:rPr>
          <w:rFonts w:ascii="Poppins" w:eastAsia="Poppins" w:hAnsi="Poppins"/>
        </w:rPr>
      </w:pPr>
      <w:r w:rsidRPr="0014143E">
        <w:rPr>
          <w:rFonts w:ascii="Poppins" w:eastAsia="Poppins" w:hAnsi="Poppins"/>
        </w:rPr>
        <w:t>How PPGs can contribute before, during and after inspections</w:t>
      </w:r>
    </w:p>
    <w:p w14:paraId="608745D1" w14:textId="32538183" w:rsidR="00EE080E" w:rsidRPr="00723A92" w:rsidRDefault="0014143E" w:rsidP="0014143E">
      <w:pPr>
        <w:pStyle w:val="ListParagraph"/>
        <w:numPr>
          <w:ilvl w:val="0"/>
          <w:numId w:val="13"/>
        </w:numPr>
      </w:pPr>
      <w:r w:rsidRPr="0014143E">
        <w:rPr>
          <w:rFonts w:ascii="Poppins" w:eastAsia="Poppins" w:hAnsi="Poppins"/>
        </w:rPr>
        <w:t>Q&amp;A</w:t>
      </w:r>
    </w:p>
    <w:p w14:paraId="489C3B0F" w14:textId="51A4852C" w:rsidR="00723A92" w:rsidRDefault="00723A92" w:rsidP="00723A92">
      <w:pPr>
        <w:spacing w:after="0"/>
      </w:pPr>
      <w:r w:rsidRPr="00723A92">
        <w:rPr>
          <w:b/>
        </w:rPr>
        <w:t>4.  A review of the community event held in November</w:t>
      </w:r>
      <w:r>
        <w:rPr>
          <w:b/>
        </w:rPr>
        <w:t xml:space="preserve"> – </w:t>
      </w:r>
      <w:r w:rsidRPr="00723A92">
        <w:t>Suzia Riasat and Sharon Hanooman</w:t>
      </w:r>
    </w:p>
    <w:p w14:paraId="1D325EDD" w14:textId="77777777" w:rsidR="00723A92" w:rsidRDefault="00723A92" w:rsidP="00723A92">
      <w:pPr>
        <w:pStyle w:val="ListParagraph"/>
        <w:spacing w:after="0"/>
      </w:pPr>
    </w:p>
    <w:p w14:paraId="3BE369B4" w14:textId="01B43FE2" w:rsidR="0014143E" w:rsidRDefault="00723A92" w:rsidP="0014143E">
      <w:pPr>
        <w:spacing w:after="0"/>
        <w:rPr>
          <w:rFonts w:ascii="Poppins" w:eastAsia="Poppins" w:hAnsi="Poppins"/>
          <w:b/>
        </w:rPr>
      </w:pPr>
      <w:r>
        <w:rPr>
          <w:rFonts w:ascii="Poppins" w:eastAsia="Poppins" w:hAnsi="Poppins"/>
          <w:b/>
        </w:rPr>
        <w:t>5</w:t>
      </w:r>
      <w:r w:rsidR="0014143E">
        <w:rPr>
          <w:rFonts w:ascii="Poppins" w:eastAsia="Poppins" w:hAnsi="Poppins"/>
          <w:b/>
        </w:rPr>
        <w:t>. Complaints and patient experience – key themes</w:t>
      </w:r>
    </w:p>
    <w:p w14:paraId="78F18EC2" w14:textId="77777777" w:rsidR="0014143E" w:rsidRPr="0014143E" w:rsidRDefault="0014143E" w:rsidP="0014143E">
      <w:pPr>
        <w:pStyle w:val="ListParagraph"/>
        <w:numPr>
          <w:ilvl w:val="0"/>
          <w:numId w:val="14"/>
        </w:numPr>
        <w:rPr>
          <w:rFonts w:ascii="Poppins" w:eastAsia="Poppins" w:hAnsi="Poppins"/>
        </w:rPr>
      </w:pPr>
      <w:r w:rsidRPr="0014143E">
        <w:rPr>
          <w:rFonts w:ascii="Poppins" w:eastAsia="Poppins" w:hAnsi="Poppins"/>
        </w:rPr>
        <w:t>Headline findings from NHS Written Complaints data (2023–24)</w:t>
      </w:r>
    </w:p>
    <w:p w14:paraId="48BDB51C" w14:textId="30D9DDCC" w:rsidR="0014143E" w:rsidRPr="0014143E" w:rsidRDefault="0014143E" w:rsidP="0014143E">
      <w:pPr>
        <w:pStyle w:val="ListParagraph"/>
        <w:numPr>
          <w:ilvl w:val="0"/>
          <w:numId w:val="14"/>
        </w:numPr>
        <w:rPr>
          <w:rFonts w:ascii="Poppins" w:eastAsia="Poppins" w:hAnsi="Poppins"/>
        </w:rPr>
      </w:pPr>
      <w:r w:rsidRPr="0014143E">
        <w:rPr>
          <w:rFonts w:ascii="Poppins" w:eastAsia="Poppins" w:hAnsi="Poppins"/>
        </w:rPr>
        <w:t>What PPGs should expect to see from practices</w:t>
      </w:r>
    </w:p>
    <w:p w14:paraId="408E5664" w14:textId="756BEF06" w:rsidR="00EE080E" w:rsidRDefault="0014143E" w:rsidP="0014143E">
      <w:pPr>
        <w:pStyle w:val="ListParagraph"/>
        <w:numPr>
          <w:ilvl w:val="0"/>
          <w:numId w:val="14"/>
        </w:numPr>
      </w:pPr>
      <w:r w:rsidRPr="0014143E">
        <w:rPr>
          <w:rFonts w:ascii="Poppins" w:eastAsia="Poppins" w:hAnsi="Poppins"/>
        </w:rPr>
        <w:t xml:space="preserve">How </w:t>
      </w:r>
      <w:proofErr w:type="gramStart"/>
      <w:r w:rsidRPr="0014143E">
        <w:rPr>
          <w:rFonts w:ascii="Poppins" w:eastAsia="Poppins" w:hAnsi="Poppins"/>
        </w:rPr>
        <w:t>complaints</w:t>
      </w:r>
      <w:proofErr w:type="gramEnd"/>
      <w:r w:rsidRPr="0014143E">
        <w:rPr>
          <w:rFonts w:ascii="Poppins" w:eastAsia="Poppins" w:hAnsi="Poppins"/>
        </w:rPr>
        <w:t xml:space="preserve"> themes can be used constructively</w:t>
      </w:r>
    </w:p>
    <w:p w14:paraId="56DF4C8B" w14:textId="247574C3" w:rsidR="0014143E" w:rsidRDefault="00723A92" w:rsidP="0014143E">
      <w:pPr>
        <w:spacing w:after="0"/>
        <w:rPr>
          <w:rFonts w:ascii="Poppins" w:eastAsia="Poppins" w:hAnsi="Poppins"/>
          <w:b/>
        </w:rPr>
      </w:pPr>
      <w:r>
        <w:rPr>
          <w:rFonts w:ascii="Poppins" w:eastAsia="Poppins" w:hAnsi="Poppins"/>
          <w:b/>
        </w:rPr>
        <w:t>6</w:t>
      </w:r>
      <w:r w:rsidR="0014143E">
        <w:rPr>
          <w:rFonts w:ascii="Poppins" w:eastAsia="Poppins" w:hAnsi="Poppins"/>
          <w:b/>
        </w:rPr>
        <w:t>. GP access and patient communication issues</w:t>
      </w:r>
    </w:p>
    <w:p w14:paraId="0BA506BB" w14:textId="13EF1AAE" w:rsidR="0014143E" w:rsidRPr="0014143E" w:rsidRDefault="0014143E" w:rsidP="0014143E">
      <w:pPr>
        <w:pStyle w:val="ListParagraph"/>
        <w:numPr>
          <w:ilvl w:val="0"/>
          <w:numId w:val="15"/>
        </w:numPr>
        <w:rPr>
          <w:rFonts w:ascii="Poppins" w:eastAsia="Poppins" w:hAnsi="Poppins"/>
        </w:rPr>
      </w:pPr>
      <w:r w:rsidRPr="0014143E">
        <w:rPr>
          <w:rFonts w:ascii="Poppins" w:eastAsia="Poppins" w:hAnsi="Poppins"/>
        </w:rPr>
        <w:t>Blood testing systems and electronic referrals</w:t>
      </w:r>
    </w:p>
    <w:p w14:paraId="5844D26D" w14:textId="77777777" w:rsidR="0014143E" w:rsidRPr="0014143E" w:rsidRDefault="0014143E" w:rsidP="0014143E">
      <w:pPr>
        <w:pStyle w:val="ListParagraph"/>
        <w:numPr>
          <w:ilvl w:val="0"/>
          <w:numId w:val="15"/>
        </w:numPr>
        <w:rPr>
          <w:rFonts w:ascii="Poppins" w:eastAsia="Poppins" w:hAnsi="Poppins"/>
        </w:rPr>
      </w:pPr>
      <w:r w:rsidRPr="0014143E">
        <w:rPr>
          <w:rFonts w:ascii="Poppins" w:eastAsia="Poppins" w:hAnsi="Poppins"/>
        </w:rPr>
        <w:t>Same Day Access update</w:t>
      </w:r>
    </w:p>
    <w:p w14:paraId="3FBEC451" w14:textId="77777777" w:rsidR="0014143E" w:rsidRPr="0014143E" w:rsidRDefault="0014143E" w:rsidP="0014143E">
      <w:pPr>
        <w:pStyle w:val="ListParagraph"/>
        <w:numPr>
          <w:ilvl w:val="0"/>
          <w:numId w:val="15"/>
        </w:numPr>
        <w:rPr>
          <w:rFonts w:ascii="Poppins" w:eastAsia="Poppins" w:hAnsi="Poppins"/>
        </w:rPr>
      </w:pPr>
      <w:r w:rsidRPr="0014143E">
        <w:rPr>
          <w:rFonts w:ascii="Poppins" w:eastAsia="Poppins" w:hAnsi="Poppins"/>
        </w:rPr>
        <w:t xml:space="preserve">Text messaging, </w:t>
      </w:r>
      <w:proofErr w:type="spellStart"/>
      <w:r w:rsidRPr="0014143E">
        <w:rPr>
          <w:rFonts w:ascii="Poppins" w:eastAsia="Poppins" w:hAnsi="Poppins"/>
        </w:rPr>
        <w:t>Accurx</w:t>
      </w:r>
      <w:proofErr w:type="spellEnd"/>
      <w:r w:rsidRPr="0014143E">
        <w:rPr>
          <w:rFonts w:ascii="Poppins" w:eastAsia="Poppins" w:hAnsi="Poppins"/>
        </w:rPr>
        <w:t xml:space="preserve"> and the NHS App</w:t>
      </w:r>
    </w:p>
    <w:p w14:paraId="2F9510A6" w14:textId="16907AAC" w:rsidR="00EE080E" w:rsidRDefault="0014143E" w:rsidP="0014143E">
      <w:pPr>
        <w:pStyle w:val="ListParagraph"/>
        <w:numPr>
          <w:ilvl w:val="0"/>
          <w:numId w:val="15"/>
        </w:numPr>
      </w:pPr>
      <w:r w:rsidRPr="0014143E">
        <w:rPr>
          <w:rFonts w:ascii="Poppins" w:eastAsia="Poppins" w:hAnsi="Poppins"/>
        </w:rPr>
        <w:lastRenderedPageBreak/>
        <w:t>What feedback should be escalated system-wide</w:t>
      </w:r>
    </w:p>
    <w:p w14:paraId="638567E8" w14:textId="42F27557" w:rsidR="0014143E" w:rsidRDefault="00723A92" w:rsidP="004A23DB">
      <w:pPr>
        <w:spacing w:after="0"/>
        <w:rPr>
          <w:rFonts w:ascii="Poppins" w:eastAsia="Poppins" w:hAnsi="Poppins"/>
          <w:b/>
        </w:rPr>
      </w:pPr>
      <w:r>
        <w:rPr>
          <w:rFonts w:ascii="Poppins" w:eastAsia="Poppins" w:hAnsi="Poppins"/>
          <w:b/>
        </w:rPr>
        <w:t>7</w:t>
      </w:r>
      <w:r w:rsidR="0014143E">
        <w:rPr>
          <w:rFonts w:ascii="Poppins" w:eastAsia="Poppins" w:hAnsi="Poppins"/>
          <w:b/>
        </w:rPr>
        <w:t>. Strengthening and sustaining PPGs</w:t>
      </w:r>
    </w:p>
    <w:p w14:paraId="49CFA02F" w14:textId="77777777" w:rsidR="0014143E" w:rsidRPr="0014143E" w:rsidRDefault="0014143E" w:rsidP="0014143E">
      <w:pPr>
        <w:pStyle w:val="ListParagraph"/>
        <w:numPr>
          <w:ilvl w:val="0"/>
          <w:numId w:val="16"/>
        </w:numPr>
        <w:rPr>
          <w:rFonts w:ascii="Poppins" w:eastAsia="Poppins" w:hAnsi="Poppins"/>
        </w:rPr>
      </w:pPr>
      <w:r w:rsidRPr="0014143E">
        <w:rPr>
          <w:rFonts w:ascii="Poppins" w:eastAsia="Poppins" w:hAnsi="Poppins"/>
        </w:rPr>
        <w:t>Current gaps in PPG coverage across practices</w:t>
      </w:r>
    </w:p>
    <w:p w14:paraId="79B93066" w14:textId="77777777" w:rsidR="0014143E" w:rsidRPr="0014143E" w:rsidRDefault="0014143E" w:rsidP="0014143E">
      <w:pPr>
        <w:pStyle w:val="ListParagraph"/>
        <w:numPr>
          <w:ilvl w:val="0"/>
          <w:numId w:val="16"/>
        </w:numPr>
        <w:rPr>
          <w:rFonts w:ascii="Poppins" w:eastAsia="Poppins" w:hAnsi="Poppins"/>
        </w:rPr>
      </w:pPr>
      <w:r w:rsidRPr="0014143E">
        <w:rPr>
          <w:rFonts w:ascii="Poppins" w:eastAsia="Poppins" w:hAnsi="Poppins"/>
        </w:rPr>
        <w:t>Use of the PPG Toolkit</w:t>
      </w:r>
    </w:p>
    <w:p w14:paraId="4C9D6BEB" w14:textId="77777777" w:rsidR="0014143E" w:rsidRPr="0014143E" w:rsidRDefault="0014143E" w:rsidP="0014143E">
      <w:pPr>
        <w:pStyle w:val="ListParagraph"/>
        <w:numPr>
          <w:ilvl w:val="0"/>
          <w:numId w:val="16"/>
        </w:numPr>
        <w:rPr>
          <w:rFonts w:ascii="Poppins" w:eastAsia="Poppins" w:hAnsi="Poppins"/>
        </w:rPr>
      </w:pPr>
      <w:r w:rsidRPr="0014143E">
        <w:rPr>
          <w:rFonts w:ascii="Poppins" w:eastAsia="Poppins" w:hAnsi="Poppins"/>
        </w:rPr>
        <w:t>Role of PCNs and social prescribers</w:t>
      </w:r>
    </w:p>
    <w:p w14:paraId="04AC6D60" w14:textId="3EC2A76A" w:rsidR="00EE080E" w:rsidRDefault="0014143E" w:rsidP="0014143E">
      <w:pPr>
        <w:pStyle w:val="ListParagraph"/>
        <w:numPr>
          <w:ilvl w:val="0"/>
          <w:numId w:val="16"/>
        </w:numPr>
      </w:pPr>
      <w:r w:rsidRPr="0014143E">
        <w:rPr>
          <w:rFonts w:ascii="Poppins" w:eastAsia="Poppins" w:hAnsi="Poppins"/>
        </w:rPr>
        <w:t>Practical support PPGs want next</w:t>
      </w:r>
    </w:p>
    <w:p w14:paraId="47CC4E78" w14:textId="77777777" w:rsidR="00723A92" w:rsidRDefault="00723A92" w:rsidP="004A23DB">
      <w:pPr>
        <w:spacing w:after="0"/>
        <w:rPr>
          <w:rFonts w:ascii="Poppins" w:eastAsia="Poppins" w:hAnsi="Poppins"/>
          <w:b/>
        </w:rPr>
      </w:pPr>
    </w:p>
    <w:p w14:paraId="26CDFCE6" w14:textId="70F37B41" w:rsidR="00723A92" w:rsidRDefault="00723A92" w:rsidP="004A23DB">
      <w:pPr>
        <w:spacing w:after="0"/>
        <w:rPr>
          <w:rFonts w:ascii="Poppins" w:eastAsia="Poppins" w:hAnsi="Poppins"/>
          <w:b/>
        </w:rPr>
      </w:pPr>
      <w:r>
        <w:rPr>
          <w:rFonts w:ascii="Poppins" w:eastAsia="Poppins" w:hAnsi="Poppins"/>
          <w:b/>
        </w:rPr>
        <w:t>8. Future of PPG Forum</w:t>
      </w:r>
    </w:p>
    <w:p w14:paraId="63F7F1EE" w14:textId="60E5F104" w:rsidR="00723A92" w:rsidRPr="00723A92" w:rsidRDefault="00723A92" w:rsidP="00723A92">
      <w:pPr>
        <w:pStyle w:val="ListParagraph"/>
        <w:numPr>
          <w:ilvl w:val="0"/>
          <w:numId w:val="17"/>
        </w:numPr>
        <w:spacing w:after="0"/>
        <w:rPr>
          <w:rFonts w:ascii="Poppins" w:eastAsia="Poppins" w:hAnsi="Poppins"/>
        </w:rPr>
      </w:pPr>
      <w:r w:rsidRPr="00723A92">
        <w:rPr>
          <w:rFonts w:ascii="Poppins" w:eastAsia="Poppins" w:hAnsi="Poppins"/>
        </w:rPr>
        <w:t>Future of PPG Chair meetings</w:t>
      </w:r>
    </w:p>
    <w:p w14:paraId="705C114C" w14:textId="7B07EAAA" w:rsidR="00723A92" w:rsidRPr="00723A92" w:rsidRDefault="00723A92" w:rsidP="00723A92">
      <w:pPr>
        <w:pStyle w:val="ListParagraph"/>
        <w:numPr>
          <w:ilvl w:val="0"/>
          <w:numId w:val="17"/>
        </w:numPr>
        <w:spacing w:after="0"/>
        <w:rPr>
          <w:rFonts w:ascii="Poppins" w:eastAsia="Poppins" w:hAnsi="Poppins"/>
        </w:rPr>
      </w:pPr>
      <w:r w:rsidRPr="00723A92">
        <w:rPr>
          <w:rFonts w:ascii="Poppins" w:eastAsia="Poppins" w:hAnsi="Poppins"/>
        </w:rPr>
        <w:t>Online inclusivity</w:t>
      </w:r>
    </w:p>
    <w:p w14:paraId="786A2414" w14:textId="77777777" w:rsidR="00723A92" w:rsidRDefault="00723A92" w:rsidP="004A23DB">
      <w:pPr>
        <w:spacing w:after="0"/>
        <w:rPr>
          <w:rFonts w:ascii="Poppins" w:eastAsia="Poppins" w:hAnsi="Poppins"/>
          <w:b/>
        </w:rPr>
      </w:pPr>
    </w:p>
    <w:p w14:paraId="690FD873" w14:textId="7489780B" w:rsidR="0014143E" w:rsidRDefault="00723A92" w:rsidP="004A23DB">
      <w:pPr>
        <w:spacing w:after="0"/>
        <w:rPr>
          <w:rFonts w:ascii="Poppins" w:eastAsia="Poppins" w:hAnsi="Poppins"/>
          <w:b/>
        </w:rPr>
      </w:pPr>
      <w:r>
        <w:rPr>
          <w:rFonts w:ascii="Poppins" w:eastAsia="Poppins" w:hAnsi="Poppins"/>
          <w:b/>
        </w:rPr>
        <w:t>9</w:t>
      </w:r>
      <w:r w:rsidR="0014143E">
        <w:rPr>
          <w:rFonts w:ascii="Poppins" w:eastAsia="Poppins" w:hAnsi="Poppins"/>
          <w:b/>
        </w:rPr>
        <w:t>. Any Other Business</w:t>
      </w:r>
    </w:p>
    <w:p w14:paraId="65ECB0C6" w14:textId="51BA099E" w:rsidR="00EE080E" w:rsidRDefault="0014143E">
      <w:r>
        <w:rPr>
          <w:rFonts w:ascii="Poppins" w:eastAsia="Poppins" w:hAnsi="Poppins"/>
        </w:rPr>
        <w:t>Items raised by members</w:t>
      </w:r>
    </w:p>
    <w:p w14:paraId="44467EE9" w14:textId="369E4616" w:rsidR="00EE080E" w:rsidRDefault="00723A92">
      <w:r>
        <w:rPr>
          <w:rFonts w:ascii="Poppins" w:eastAsia="Poppins" w:hAnsi="Poppins"/>
          <w:b/>
        </w:rPr>
        <w:t>10</w:t>
      </w:r>
      <w:r w:rsidR="0014143E">
        <w:rPr>
          <w:rFonts w:ascii="Poppins" w:eastAsia="Poppins" w:hAnsi="Poppins"/>
          <w:b/>
        </w:rPr>
        <w:t>. Date, venue and focus of next meeting</w:t>
      </w:r>
      <w:r w:rsidR="0014143E">
        <w:rPr>
          <w:rFonts w:ascii="Poppins" w:eastAsia="Poppins" w:hAnsi="Poppins"/>
          <w:b/>
        </w:rPr>
        <w:br/>
      </w:r>
    </w:p>
    <w:p w14:paraId="5F7F8875" w14:textId="77777777" w:rsidR="00EE080E" w:rsidRDefault="0014143E">
      <w:r>
        <w:br w:type="page"/>
      </w:r>
    </w:p>
    <w:p w14:paraId="3B6CEAD1" w14:textId="77777777" w:rsidR="00A70B6F" w:rsidRDefault="00A70B6F" w:rsidP="00A70B6F">
      <w:pPr>
        <w:spacing w:after="0"/>
        <w:jc w:val="both"/>
        <w:rPr>
          <w:rFonts w:ascii="Poppins" w:hAnsi="Poppins" w:cs="Poppins"/>
          <w:b/>
          <w:bCs/>
        </w:rPr>
      </w:pPr>
    </w:p>
    <w:p w14:paraId="5C7921B3" w14:textId="77777777" w:rsidR="00A70B6F" w:rsidRDefault="00A70B6F" w:rsidP="00A70B6F">
      <w:pPr>
        <w:spacing w:after="0"/>
        <w:jc w:val="both"/>
        <w:rPr>
          <w:rFonts w:ascii="Poppins" w:hAnsi="Poppins" w:cs="Poppins"/>
          <w:b/>
          <w:bCs/>
        </w:rPr>
      </w:pPr>
    </w:p>
    <w:p w14:paraId="06B6975F" w14:textId="44C26E1B" w:rsidR="00A70B6F" w:rsidRPr="00B8442A" w:rsidRDefault="00A70B6F" w:rsidP="00A70B6F">
      <w:pPr>
        <w:spacing w:after="0"/>
        <w:jc w:val="both"/>
        <w:rPr>
          <w:rFonts w:ascii="Poppins" w:eastAsia="Calibri" w:hAnsi="Poppins" w:cs="Poppins"/>
          <w:b/>
          <w:bCs/>
          <w:sz w:val="24"/>
          <w:szCs w:val="24"/>
        </w:rPr>
      </w:pPr>
      <w:r w:rsidRPr="004A43AB">
        <w:rPr>
          <w:rFonts w:ascii="Poppins" w:hAnsi="Poppins" w:cs="Poppins"/>
          <w:b/>
          <w:bCs/>
          <w:noProof/>
          <w:lang w:val="en-GB" w:eastAsia="en-GB"/>
        </w:rPr>
        <w:drawing>
          <wp:anchor distT="0" distB="0" distL="114300" distR="114300" simplePos="0" relativeHeight="251658240" behindDoc="0" locked="0" layoutInCell="1" allowOverlap="1" wp14:anchorId="58929335" wp14:editId="0A264A99">
            <wp:simplePos x="0" y="0"/>
            <wp:positionH relativeFrom="margin">
              <wp:posOffset>3620135</wp:posOffset>
            </wp:positionH>
            <wp:positionV relativeFrom="margin">
              <wp:posOffset>-368300</wp:posOffset>
            </wp:positionV>
            <wp:extent cx="2610485" cy="779145"/>
            <wp:effectExtent l="0" t="0" r="0" b="0"/>
            <wp:wrapSquare wrapText="bothSides"/>
            <wp:docPr id="97112637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1126379" name="Picture 971126379"/>
                    <pic:cNvPicPr/>
                  </pic:nvPicPr>
                  <pic:blipFill>
                    <a:blip r:embed="rId9" cstate="print">
                      <a:extLst>
                        <a:ext uri="{28A0092B-C50C-407E-A947-70E740481C1C}">
                          <a14:useLocalDpi xmlns:a14="http://schemas.microsoft.com/office/drawing/2010/main" val="0"/>
                        </a:ext>
                      </a:extLst>
                    </a:blip>
                    <a:stretch>
                      <a:fillRect/>
                    </a:stretch>
                  </pic:blipFill>
                  <pic:spPr>
                    <a:xfrm>
                      <a:off x="0" y="0"/>
                      <a:ext cx="2610485" cy="779145"/>
                    </a:xfrm>
                    <a:prstGeom prst="rect">
                      <a:avLst/>
                    </a:prstGeom>
                  </pic:spPr>
                </pic:pic>
              </a:graphicData>
            </a:graphic>
            <wp14:sizeRelH relativeFrom="margin">
              <wp14:pctWidth>0</wp14:pctWidth>
            </wp14:sizeRelH>
            <wp14:sizeRelV relativeFrom="margin">
              <wp14:pctHeight>0</wp14:pctHeight>
            </wp14:sizeRelV>
          </wp:anchor>
        </w:drawing>
      </w:r>
    </w:p>
    <w:p w14:paraId="25D9CFC9" w14:textId="77777777" w:rsidR="00A70B6F" w:rsidRPr="0014143E" w:rsidRDefault="00A70B6F" w:rsidP="00A70B6F">
      <w:pPr>
        <w:spacing w:after="0"/>
        <w:rPr>
          <w:rFonts w:ascii="Poppins" w:eastAsia="Calibri" w:hAnsi="Poppins" w:cs="Poppins"/>
          <w:b/>
          <w:bCs/>
          <w:color w:val="416780"/>
          <w:sz w:val="28"/>
          <w:szCs w:val="28"/>
        </w:rPr>
      </w:pPr>
      <w:r w:rsidRPr="0014143E">
        <w:rPr>
          <w:rFonts w:ascii="Poppins" w:eastAsia="Calibri" w:hAnsi="Poppins" w:cs="Poppins"/>
          <w:b/>
          <w:bCs/>
          <w:noProof/>
          <w:color w:val="416780"/>
          <w:sz w:val="28"/>
          <w:szCs w:val="28"/>
          <w:lang w:eastAsia="en-GB"/>
        </w:rPr>
        <w:t>Minutes</w:t>
      </w:r>
      <w:r w:rsidRPr="0014143E">
        <w:rPr>
          <w:rFonts w:ascii="Poppins" w:eastAsia="Calibri" w:hAnsi="Poppins" w:cs="Poppins"/>
          <w:b/>
          <w:bCs/>
          <w:color w:val="416780"/>
          <w:sz w:val="28"/>
          <w:szCs w:val="28"/>
        </w:rPr>
        <w:t xml:space="preserve"> of Patient Participation Group (PPG) Forum</w:t>
      </w:r>
    </w:p>
    <w:p w14:paraId="3005154E" w14:textId="77777777" w:rsidR="00A70B6F" w:rsidRPr="00CC3F4C" w:rsidRDefault="00A70B6F" w:rsidP="00A70B6F">
      <w:pPr>
        <w:spacing w:after="0"/>
        <w:jc w:val="both"/>
        <w:rPr>
          <w:rFonts w:ascii="Poppins" w:eastAsia="Calibri" w:hAnsi="Poppins" w:cs="Poppins"/>
          <w:b/>
          <w:bCs/>
          <w:sz w:val="24"/>
          <w:szCs w:val="24"/>
        </w:rPr>
      </w:pPr>
    </w:p>
    <w:p w14:paraId="4E0F2F85" w14:textId="77777777" w:rsidR="00A70B6F" w:rsidRDefault="00A70B6F" w:rsidP="00A70B6F">
      <w:pPr>
        <w:spacing w:after="0"/>
        <w:jc w:val="both"/>
        <w:rPr>
          <w:rFonts w:ascii="Poppins" w:eastAsia="Calibri" w:hAnsi="Poppins" w:cs="Poppins"/>
          <w:b/>
          <w:bCs/>
          <w:color w:val="131313"/>
        </w:rPr>
      </w:pPr>
      <w:r>
        <w:rPr>
          <w:rFonts w:ascii="Poppins" w:eastAsia="Calibri" w:hAnsi="Poppins" w:cs="Poppins"/>
          <w:b/>
          <w:bCs/>
          <w:sz w:val="24"/>
          <w:szCs w:val="24"/>
        </w:rPr>
        <w:t>Thursday 13</w:t>
      </w:r>
      <w:r w:rsidRPr="006F31B1">
        <w:rPr>
          <w:rFonts w:ascii="Poppins" w:eastAsia="Calibri" w:hAnsi="Poppins" w:cs="Poppins"/>
          <w:b/>
          <w:bCs/>
          <w:sz w:val="24"/>
          <w:szCs w:val="24"/>
          <w:vertAlign w:val="superscript"/>
        </w:rPr>
        <w:t>th</w:t>
      </w:r>
      <w:r>
        <w:rPr>
          <w:rFonts w:ascii="Poppins" w:eastAsia="Calibri" w:hAnsi="Poppins" w:cs="Poppins"/>
          <w:b/>
          <w:bCs/>
          <w:sz w:val="24"/>
          <w:szCs w:val="24"/>
        </w:rPr>
        <w:t xml:space="preserve"> November</w:t>
      </w:r>
      <w:r w:rsidRPr="00CC3F4C">
        <w:rPr>
          <w:rFonts w:ascii="Poppins" w:eastAsia="Calibri" w:hAnsi="Poppins" w:cs="Poppins"/>
          <w:b/>
          <w:bCs/>
          <w:sz w:val="24"/>
          <w:szCs w:val="24"/>
        </w:rPr>
        <w:t xml:space="preserve"> 2025, </w:t>
      </w:r>
      <w:r>
        <w:rPr>
          <w:rFonts w:ascii="Poppins" w:eastAsia="Calibri" w:hAnsi="Poppins" w:cs="Poppins"/>
          <w:b/>
          <w:bCs/>
          <w:sz w:val="24"/>
          <w:szCs w:val="24"/>
        </w:rPr>
        <w:t>5.30</w:t>
      </w:r>
      <w:r w:rsidRPr="00CC3F4C">
        <w:rPr>
          <w:rFonts w:ascii="Poppins" w:eastAsia="Calibri" w:hAnsi="Poppins" w:cs="Poppins"/>
          <w:b/>
          <w:bCs/>
          <w:sz w:val="24"/>
          <w:szCs w:val="24"/>
        </w:rPr>
        <w:t>pm-7</w:t>
      </w:r>
      <w:r>
        <w:rPr>
          <w:rFonts w:ascii="Poppins" w:eastAsia="Calibri" w:hAnsi="Poppins" w:cs="Poppins"/>
          <w:b/>
          <w:bCs/>
          <w:sz w:val="24"/>
          <w:szCs w:val="24"/>
        </w:rPr>
        <w:t>.30</w:t>
      </w:r>
      <w:r w:rsidRPr="00CC3F4C">
        <w:rPr>
          <w:rFonts w:ascii="Poppins" w:eastAsia="Calibri" w:hAnsi="Poppins" w:cs="Poppins"/>
          <w:b/>
          <w:bCs/>
          <w:sz w:val="24"/>
          <w:szCs w:val="24"/>
        </w:rPr>
        <w:t xml:space="preserve"> pm</w:t>
      </w:r>
      <w:r w:rsidRPr="00CC3F4C">
        <w:rPr>
          <w:rFonts w:ascii="Poppins" w:eastAsia="Calibri" w:hAnsi="Poppins" w:cs="Poppins"/>
          <w:b/>
          <w:bCs/>
          <w:color w:val="131313"/>
        </w:rPr>
        <w:t xml:space="preserve"> </w:t>
      </w:r>
    </w:p>
    <w:p w14:paraId="379EE785" w14:textId="77777777" w:rsidR="00A70B6F" w:rsidRPr="00997426" w:rsidRDefault="00A70B6F" w:rsidP="00A70B6F">
      <w:pPr>
        <w:jc w:val="both"/>
        <w:rPr>
          <w:rFonts w:ascii="Poppins" w:eastAsia="Calibri" w:hAnsi="Poppins" w:cs="Poppins"/>
          <w:b/>
          <w:sz w:val="24"/>
          <w:szCs w:val="24"/>
        </w:rPr>
      </w:pPr>
      <w:r w:rsidRPr="00997426">
        <w:rPr>
          <w:rFonts w:ascii="Poppins" w:eastAsia="Calibri" w:hAnsi="Poppins" w:cs="Poppins"/>
          <w:b/>
          <w:sz w:val="24"/>
          <w:szCs w:val="24"/>
        </w:rPr>
        <w:t xml:space="preserve">Community Room, Tesco, </w:t>
      </w:r>
      <w:r>
        <w:rPr>
          <w:rFonts w:ascii="Poppins" w:eastAsia="Calibri" w:hAnsi="Poppins" w:cs="Poppins"/>
          <w:b/>
          <w:sz w:val="24"/>
          <w:szCs w:val="24"/>
        </w:rPr>
        <w:t xml:space="preserve">405 </w:t>
      </w:r>
      <w:proofErr w:type="spellStart"/>
      <w:r>
        <w:rPr>
          <w:rFonts w:ascii="Poppins" w:eastAsia="Calibri" w:hAnsi="Poppins" w:cs="Poppins"/>
          <w:b/>
          <w:sz w:val="24"/>
          <w:szCs w:val="24"/>
        </w:rPr>
        <w:t>Larkshall</w:t>
      </w:r>
      <w:proofErr w:type="spellEnd"/>
      <w:r>
        <w:rPr>
          <w:rFonts w:ascii="Poppins" w:eastAsia="Calibri" w:hAnsi="Poppins" w:cs="Poppins"/>
          <w:b/>
          <w:sz w:val="24"/>
          <w:szCs w:val="24"/>
        </w:rPr>
        <w:t xml:space="preserve"> Road, London, E4 9EF </w:t>
      </w:r>
    </w:p>
    <w:p w14:paraId="6624A9DD" w14:textId="77777777" w:rsidR="00A70B6F" w:rsidRPr="009C2A9F" w:rsidRDefault="00A70B6F" w:rsidP="00A70B6F">
      <w:pPr>
        <w:jc w:val="both"/>
        <w:rPr>
          <w:rFonts w:ascii="Poppins" w:eastAsia="Calibri" w:hAnsi="Poppins" w:cs="Poppins"/>
          <w:sz w:val="24"/>
          <w:szCs w:val="24"/>
          <w:u w:val="single"/>
        </w:rPr>
      </w:pPr>
      <w:r w:rsidRPr="009C2A9F">
        <w:rPr>
          <w:rFonts w:ascii="Poppins" w:eastAsia="Calibri" w:hAnsi="Poppins" w:cs="Poppins"/>
          <w:sz w:val="24"/>
          <w:szCs w:val="24"/>
          <w:u w:val="single"/>
        </w:rPr>
        <w:t>Attendees</w:t>
      </w:r>
    </w:p>
    <w:p w14:paraId="2795673E" w14:textId="77777777" w:rsidR="00A70B6F" w:rsidRPr="00EA5213" w:rsidRDefault="00A70B6F" w:rsidP="0014143E">
      <w:pPr>
        <w:spacing w:after="60" w:line="240" w:lineRule="auto"/>
        <w:rPr>
          <w:rFonts w:ascii="Poppins" w:eastAsia="Calibri" w:hAnsi="Poppins" w:cs="Poppins"/>
          <w:sz w:val="24"/>
          <w:szCs w:val="24"/>
        </w:rPr>
      </w:pPr>
      <w:r w:rsidRPr="00EA5213">
        <w:rPr>
          <w:rFonts w:ascii="Poppins" w:eastAsia="Calibri" w:hAnsi="Poppins" w:cs="Poppins"/>
          <w:sz w:val="24"/>
          <w:szCs w:val="24"/>
        </w:rPr>
        <w:t>Andy Agathocleus (AA) – SMA</w:t>
      </w:r>
    </w:p>
    <w:p w14:paraId="29A674D7" w14:textId="77777777" w:rsidR="00A70B6F" w:rsidRPr="00EA5213" w:rsidRDefault="00A70B6F" w:rsidP="0014143E">
      <w:pPr>
        <w:spacing w:after="60" w:line="240" w:lineRule="auto"/>
        <w:rPr>
          <w:rFonts w:ascii="Poppins" w:eastAsia="Calibri" w:hAnsi="Poppins" w:cs="Poppins"/>
          <w:sz w:val="24"/>
          <w:szCs w:val="24"/>
        </w:rPr>
      </w:pPr>
      <w:r w:rsidRPr="00EA5213">
        <w:rPr>
          <w:rFonts w:ascii="Poppins" w:eastAsia="Calibri" w:hAnsi="Poppins" w:cs="Poppins"/>
          <w:sz w:val="24"/>
          <w:szCs w:val="24"/>
        </w:rPr>
        <w:t>Trevor Calver (TC) – Old Church</w:t>
      </w:r>
    </w:p>
    <w:p w14:paraId="71DD223C" w14:textId="77777777" w:rsidR="00A70B6F" w:rsidRPr="00EA5213" w:rsidRDefault="00A70B6F" w:rsidP="0014143E">
      <w:pPr>
        <w:spacing w:after="60" w:line="240" w:lineRule="auto"/>
        <w:rPr>
          <w:rFonts w:ascii="Poppins" w:eastAsia="Calibri" w:hAnsi="Poppins" w:cs="Poppins"/>
          <w:sz w:val="24"/>
          <w:szCs w:val="24"/>
        </w:rPr>
      </w:pPr>
      <w:r w:rsidRPr="00EA5213">
        <w:rPr>
          <w:rFonts w:ascii="Poppins" w:eastAsia="Calibri" w:hAnsi="Poppins" w:cs="Poppins"/>
          <w:sz w:val="24"/>
          <w:szCs w:val="24"/>
        </w:rPr>
        <w:t xml:space="preserve">Marilyn Gould (MG) – The Ridgeway </w:t>
      </w:r>
    </w:p>
    <w:p w14:paraId="4B775899" w14:textId="77777777" w:rsidR="00A70B6F" w:rsidRDefault="00A70B6F" w:rsidP="0014143E">
      <w:pPr>
        <w:spacing w:after="60" w:line="240" w:lineRule="auto"/>
        <w:ind w:right="-239"/>
        <w:rPr>
          <w:rFonts w:ascii="Poppins" w:eastAsia="Calibri" w:hAnsi="Poppins" w:cs="Poppins"/>
          <w:sz w:val="24"/>
          <w:szCs w:val="24"/>
        </w:rPr>
      </w:pPr>
      <w:r>
        <w:rPr>
          <w:rFonts w:ascii="Poppins" w:eastAsia="Calibri" w:hAnsi="Poppins" w:cs="Poppins"/>
          <w:sz w:val="24"/>
          <w:szCs w:val="24"/>
        </w:rPr>
        <w:t xml:space="preserve">Jane Harrington (JH) – Wood Street </w:t>
      </w:r>
    </w:p>
    <w:p w14:paraId="3C8EC8B6" w14:textId="77777777" w:rsidR="00A70B6F" w:rsidRDefault="00A70B6F" w:rsidP="0014143E">
      <w:pPr>
        <w:spacing w:after="60" w:line="240" w:lineRule="auto"/>
        <w:ind w:right="-239"/>
        <w:rPr>
          <w:rFonts w:ascii="Poppins" w:eastAsia="Calibri" w:hAnsi="Poppins" w:cs="Poppins"/>
          <w:sz w:val="24"/>
          <w:szCs w:val="24"/>
        </w:rPr>
      </w:pPr>
      <w:r>
        <w:rPr>
          <w:rFonts w:ascii="Poppins" w:eastAsia="Calibri" w:hAnsi="Poppins" w:cs="Poppins"/>
          <w:sz w:val="24"/>
          <w:szCs w:val="24"/>
        </w:rPr>
        <w:t>Philip Herlihy (PH) – St James (online)</w:t>
      </w:r>
    </w:p>
    <w:p w14:paraId="4CB6D3DF" w14:textId="77777777" w:rsidR="00A70B6F" w:rsidRPr="00EA5213" w:rsidRDefault="00A70B6F" w:rsidP="0014143E">
      <w:pPr>
        <w:spacing w:after="60" w:line="240" w:lineRule="auto"/>
        <w:ind w:right="-239"/>
        <w:rPr>
          <w:rFonts w:ascii="Poppins" w:eastAsia="Calibri" w:hAnsi="Poppins" w:cs="Poppins"/>
          <w:sz w:val="24"/>
          <w:szCs w:val="24"/>
        </w:rPr>
      </w:pPr>
      <w:r w:rsidRPr="00EA5213">
        <w:rPr>
          <w:rFonts w:ascii="Poppins" w:eastAsia="Calibri" w:hAnsi="Poppins" w:cs="Poppins"/>
          <w:sz w:val="24"/>
          <w:szCs w:val="24"/>
        </w:rPr>
        <w:t>Ai Khalaf (AK)</w:t>
      </w:r>
      <w:r>
        <w:rPr>
          <w:rFonts w:ascii="Poppins" w:eastAsia="Calibri" w:hAnsi="Poppins" w:cs="Poppins"/>
          <w:sz w:val="24"/>
          <w:szCs w:val="24"/>
        </w:rPr>
        <w:t xml:space="preserve"> – Green Man</w:t>
      </w:r>
      <w:r w:rsidRPr="00EA5213">
        <w:rPr>
          <w:rFonts w:ascii="Poppins" w:eastAsia="Calibri" w:hAnsi="Poppins" w:cs="Poppins"/>
          <w:sz w:val="24"/>
          <w:szCs w:val="24"/>
        </w:rPr>
        <w:t xml:space="preserve"> </w:t>
      </w:r>
      <w:r>
        <w:rPr>
          <w:rFonts w:ascii="Poppins" w:eastAsia="Calibri" w:hAnsi="Poppins" w:cs="Poppins"/>
          <w:sz w:val="24"/>
          <w:szCs w:val="24"/>
        </w:rPr>
        <w:t>(</w:t>
      </w:r>
      <w:r w:rsidRPr="00EA5213">
        <w:rPr>
          <w:rFonts w:ascii="Poppins" w:eastAsia="Calibri" w:hAnsi="Poppins" w:cs="Poppins"/>
          <w:sz w:val="24"/>
          <w:szCs w:val="24"/>
        </w:rPr>
        <w:t>online</w:t>
      </w:r>
      <w:r>
        <w:rPr>
          <w:rFonts w:ascii="Poppins" w:eastAsia="Calibri" w:hAnsi="Poppins" w:cs="Poppins"/>
          <w:sz w:val="24"/>
          <w:szCs w:val="24"/>
        </w:rPr>
        <w:t>)</w:t>
      </w:r>
    </w:p>
    <w:p w14:paraId="1CEADF1E" w14:textId="77777777" w:rsidR="00A70B6F" w:rsidRDefault="00A70B6F" w:rsidP="0014143E">
      <w:pPr>
        <w:spacing w:after="60" w:line="240" w:lineRule="auto"/>
        <w:ind w:right="-239"/>
        <w:rPr>
          <w:rFonts w:ascii="Poppins" w:eastAsia="Calibri" w:hAnsi="Poppins" w:cs="Poppins"/>
          <w:sz w:val="24"/>
          <w:szCs w:val="24"/>
        </w:rPr>
      </w:pPr>
      <w:r>
        <w:rPr>
          <w:rFonts w:ascii="Poppins" w:eastAsia="Calibri" w:hAnsi="Poppins" w:cs="Poppins"/>
          <w:sz w:val="24"/>
          <w:szCs w:val="24"/>
        </w:rPr>
        <w:t>Sue Kofi (SK) – Social Prescriber</w:t>
      </w:r>
    </w:p>
    <w:p w14:paraId="797E31D9" w14:textId="77777777" w:rsidR="00A70B6F" w:rsidRDefault="00A70B6F" w:rsidP="0014143E">
      <w:pPr>
        <w:spacing w:after="60" w:line="240" w:lineRule="auto"/>
        <w:ind w:right="-239"/>
        <w:rPr>
          <w:rFonts w:ascii="Poppins" w:eastAsia="Calibri" w:hAnsi="Poppins" w:cs="Poppins"/>
          <w:sz w:val="24"/>
          <w:szCs w:val="24"/>
        </w:rPr>
      </w:pPr>
      <w:r>
        <w:rPr>
          <w:rFonts w:ascii="Poppins" w:eastAsia="Calibri" w:hAnsi="Poppins" w:cs="Poppins"/>
          <w:sz w:val="24"/>
          <w:szCs w:val="24"/>
        </w:rPr>
        <w:t>Catherine Mears (CM) – Old Church</w:t>
      </w:r>
    </w:p>
    <w:p w14:paraId="794B5B9F" w14:textId="77777777" w:rsidR="00A70B6F" w:rsidRPr="00EA5213" w:rsidRDefault="00A70B6F" w:rsidP="0014143E">
      <w:pPr>
        <w:spacing w:after="60" w:line="240" w:lineRule="auto"/>
        <w:ind w:right="-239"/>
        <w:rPr>
          <w:rFonts w:ascii="Poppins" w:eastAsia="Calibri" w:hAnsi="Poppins" w:cs="Poppins"/>
          <w:sz w:val="24"/>
          <w:szCs w:val="24"/>
        </w:rPr>
      </w:pPr>
      <w:r w:rsidRPr="00EA5213">
        <w:rPr>
          <w:rFonts w:ascii="Poppins" w:eastAsia="Calibri" w:hAnsi="Poppins" w:cs="Poppins"/>
          <w:sz w:val="24"/>
          <w:szCs w:val="24"/>
        </w:rPr>
        <w:t xml:space="preserve">Veronica Neblett (VN)  </w:t>
      </w:r>
      <w:r>
        <w:rPr>
          <w:rFonts w:ascii="Poppins" w:eastAsia="Calibri" w:hAnsi="Poppins" w:cs="Poppins"/>
          <w:sz w:val="24"/>
          <w:szCs w:val="24"/>
        </w:rPr>
        <w:t>Manor Practice (</w:t>
      </w:r>
      <w:r w:rsidRPr="00EA5213">
        <w:rPr>
          <w:rFonts w:ascii="Poppins" w:eastAsia="Calibri" w:hAnsi="Poppins" w:cs="Poppins"/>
          <w:sz w:val="24"/>
          <w:szCs w:val="24"/>
        </w:rPr>
        <w:t>online</w:t>
      </w:r>
      <w:r>
        <w:rPr>
          <w:rFonts w:ascii="Poppins" w:eastAsia="Calibri" w:hAnsi="Poppins" w:cs="Poppins"/>
          <w:sz w:val="24"/>
          <w:szCs w:val="24"/>
        </w:rPr>
        <w:t>)</w:t>
      </w:r>
    </w:p>
    <w:p w14:paraId="5B06E476" w14:textId="77777777" w:rsidR="00A70B6F" w:rsidRPr="00EA5213" w:rsidRDefault="00A70B6F" w:rsidP="0014143E">
      <w:pPr>
        <w:spacing w:after="60" w:line="240" w:lineRule="auto"/>
        <w:ind w:right="-239"/>
        <w:rPr>
          <w:rFonts w:ascii="Poppins" w:eastAsia="Calibri" w:hAnsi="Poppins" w:cs="Poppins"/>
          <w:sz w:val="24"/>
          <w:szCs w:val="24"/>
        </w:rPr>
      </w:pPr>
      <w:r w:rsidRPr="00EA5213">
        <w:rPr>
          <w:rFonts w:ascii="Poppins" w:eastAsia="Calibri" w:hAnsi="Poppins" w:cs="Poppins"/>
          <w:sz w:val="24"/>
          <w:szCs w:val="24"/>
        </w:rPr>
        <w:t xml:space="preserve">Gail Penfold (GP) – </w:t>
      </w:r>
      <w:proofErr w:type="spellStart"/>
      <w:r w:rsidRPr="00EA5213">
        <w:rPr>
          <w:rFonts w:ascii="Poppins" w:eastAsia="Calibri" w:hAnsi="Poppins" w:cs="Poppins"/>
          <w:sz w:val="24"/>
          <w:szCs w:val="24"/>
        </w:rPr>
        <w:t>Penhryn</w:t>
      </w:r>
      <w:proofErr w:type="spellEnd"/>
    </w:p>
    <w:p w14:paraId="32776CE4" w14:textId="77777777" w:rsidR="00A70B6F" w:rsidRPr="00F022C6" w:rsidRDefault="00A70B6F" w:rsidP="0014143E">
      <w:pPr>
        <w:spacing w:after="60" w:line="240" w:lineRule="auto"/>
        <w:ind w:right="-239"/>
        <w:rPr>
          <w:rFonts w:ascii="Poppins" w:eastAsia="Calibri" w:hAnsi="Poppins" w:cs="Poppins"/>
          <w:sz w:val="24"/>
          <w:szCs w:val="24"/>
        </w:rPr>
      </w:pPr>
      <w:r w:rsidRPr="00F022C6">
        <w:rPr>
          <w:rFonts w:ascii="Poppins" w:eastAsia="Calibri" w:hAnsi="Poppins" w:cs="Poppins"/>
          <w:sz w:val="24"/>
          <w:szCs w:val="24"/>
        </w:rPr>
        <w:t>Suzia Riasat (SR) – WF GP FedNet Operations &amp; Service Development Manager</w:t>
      </w:r>
    </w:p>
    <w:p w14:paraId="2A99417E" w14:textId="77777777" w:rsidR="00A70B6F" w:rsidRDefault="00A70B6F" w:rsidP="0014143E">
      <w:pPr>
        <w:spacing w:after="60" w:line="240" w:lineRule="auto"/>
        <w:rPr>
          <w:rFonts w:ascii="Poppins" w:eastAsia="Calibri" w:hAnsi="Poppins" w:cs="Poppins"/>
          <w:sz w:val="24"/>
          <w:szCs w:val="24"/>
        </w:rPr>
      </w:pPr>
      <w:r w:rsidRPr="00F022C6">
        <w:rPr>
          <w:rFonts w:ascii="Poppins" w:eastAsia="Calibri" w:hAnsi="Poppins" w:cs="Poppins"/>
          <w:sz w:val="24"/>
          <w:szCs w:val="24"/>
        </w:rPr>
        <w:t>David Hastings (DH) – Healthwatch Waltham Forest (</w:t>
      </w:r>
      <w:r>
        <w:rPr>
          <w:rFonts w:ascii="Poppins" w:eastAsia="Calibri" w:hAnsi="Poppins" w:cs="Poppins"/>
          <w:sz w:val="24"/>
          <w:szCs w:val="24"/>
        </w:rPr>
        <w:t xml:space="preserve">Acting </w:t>
      </w:r>
      <w:proofErr w:type="spellStart"/>
      <w:r>
        <w:rPr>
          <w:rFonts w:ascii="Poppins" w:eastAsia="Calibri" w:hAnsi="Poppins" w:cs="Poppins"/>
          <w:sz w:val="24"/>
          <w:szCs w:val="24"/>
        </w:rPr>
        <w:t>Chair</w:t>
      </w:r>
      <w:r w:rsidRPr="00F022C6">
        <w:rPr>
          <w:rFonts w:ascii="Poppins" w:eastAsia="Calibri" w:hAnsi="Poppins" w:cs="Poppins"/>
          <w:sz w:val="24"/>
          <w:szCs w:val="24"/>
        </w:rPr>
        <w:t>Secretary</w:t>
      </w:r>
      <w:proofErr w:type="spellEnd"/>
      <w:r w:rsidRPr="00F022C6">
        <w:rPr>
          <w:rFonts w:ascii="Poppins" w:eastAsia="Calibri" w:hAnsi="Poppins" w:cs="Poppins"/>
          <w:sz w:val="24"/>
          <w:szCs w:val="24"/>
        </w:rPr>
        <w:t>)</w:t>
      </w:r>
    </w:p>
    <w:p w14:paraId="5472505F" w14:textId="77777777" w:rsidR="00A70B6F" w:rsidRDefault="00A70B6F" w:rsidP="0014143E">
      <w:pPr>
        <w:spacing w:after="60" w:line="240" w:lineRule="auto"/>
        <w:rPr>
          <w:rFonts w:ascii="Poppins" w:eastAsia="Calibri" w:hAnsi="Poppins" w:cs="Poppins"/>
          <w:sz w:val="24"/>
          <w:szCs w:val="24"/>
        </w:rPr>
      </w:pPr>
      <w:r>
        <w:rPr>
          <w:rFonts w:ascii="Poppins" w:eastAsia="Calibri" w:hAnsi="Poppins" w:cs="Poppins"/>
          <w:sz w:val="24"/>
          <w:szCs w:val="24"/>
        </w:rPr>
        <w:t>Sam Lewis (SL) – interested in joining Dr Dhital’s PPG (part of meeting)</w:t>
      </w:r>
    </w:p>
    <w:p w14:paraId="40821EEF" w14:textId="77777777" w:rsidR="00A70B6F" w:rsidRPr="009C2A9F" w:rsidRDefault="00A70B6F" w:rsidP="0014143E">
      <w:pPr>
        <w:spacing w:after="60" w:line="240" w:lineRule="auto"/>
        <w:rPr>
          <w:rFonts w:ascii="Poppins" w:eastAsia="Calibri" w:hAnsi="Poppins" w:cs="Poppins"/>
          <w:sz w:val="24"/>
          <w:szCs w:val="24"/>
        </w:rPr>
      </w:pPr>
      <w:r>
        <w:rPr>
          <w:rFonts w:ascii="Poppins" w:eastAsia="Calibri" w:hAnsi="Poppins" w:cs="Poppins"/>
          <w:sz w:val="24"/>
          <w:szCs w:val="24"/>
        </w:rPr>
        <w:t>Aysha Awal (</w:t>
      </w:r>
      <w:proofErr w:type="spellStart"/>
      <w:r>
        <w:rPr>
          <w:rFonts w:ascii="Poppins" w:eastAsia="Calibri" w:hAnsi="Poppins" w:cs="Poppins"/>
          <w:sz w:val="24"/>
          <w:szCs w:val="24"/>
        </w:rPr>
        <w:t>AyA</w:t>
      </w:r>
      <w:proofErr w:type="spellEnd"/>
      <w:r>
        <w:rPr>
          <w:rFonts w:ascii="Poppins" w:eastAsia="Calibri" w:hAnsi="Poppins" w:cs="Poppins"/>
          <w:sz w:val="24"/>
          <w:szCs w:val="24"/>
        </w:rPr>
        <w:t>) – Sinnott Medical Centre pharmacist (part of meeting)</w:t>
      </w:r>
    </w:p>
    <w:p w14:paraId="4C40285D" w14:textId="7B6CF886" w:rsidR="00A70B6F" w:rsidRPr="0014143E" w:rsidRDefault="00A70B6F" w:rsidP="00A70B6F">
      <w:pPr>
        <w:jc w:val="both"/>
        <w:rPr>
          <w:rFonts w:ascii="Poppins" w:eastAsia="Calibri" w:hAnsi="Poppins" w:cs="Poppins"/>
          <w:b/>
          <w:bCs/>
          <w:sz w:val="24"/>
          <w:szCs w:val="24"/>
          <w:u w:val="single"/>
        </w:rPr>
      </w:pPr>
      <w:r w:rsidRPr="0014143E">
        <w:rPr>
          <w:rFonts w:ascii="Poppins" w:eastAsia="Calibri" w:hAnsi="Poppins" w:cs="Poppins"/>
          <w:b/>
          <w:bCs/>
          <w:sz w:val="24"/>
          <w:szCs w:val="24"/>
          <w:u w:val="single"/>
        </w:rPr>
        <w:t>Apologies</w:t>
      </w:r>
      <w:r w:rsidRPr="0014143E">
        <w:rPr>
          <w:rFonts w:ascii="Poppins" w:eastAsia="Times New Roman" w:hAnsi="Poppins" w:cs="Poppins"/>
          <w:b/>
          <w:bCs/>
          <w:color w:val="000000"/>
          <w:sz w:val="24"/>
          <w:szCs w:val="24"/>
          <w:lang w:eastAsia="en-GB"/>
        </w:rPr>
        <w:t>:</w:t>
      </w:r>
      <w:r w:rsidRPr="0014143E">
        <w:rPr>
          <w:rFonts w:ascii="Poppins" w:eastAsia="Calibri" w:hAnsi="Poppins" w:cs="Poppins"/>
          <w:b/>
          <w:bCs/>
          <w:sz w:val="24"/>
          <w:szCs w:val="24"/>
        </w:rPr>
        <w:t xml:space="preserve"> </w:t>
      </w:r>
    </w:p>
    <w:p w14:paraId="54594748" w14:textId="77777777" w:rsidR="00A70B6F" w:rsidRPr="009C2A9F" w:rsidRDefault="00A70B6F" w:rsidP="00A70B6F">
      <w:pPr>
        <w:spacing w:after="60"/>
        <w:ind w:right="-239"/>
        <w:rPr>
          <w:rFonts w:ascii="Poppins" w:eastAsia="Calibri" w:hAnsi="Poppins" w:cs="Poppins"/>
          <w:sz w:val="24"/>
          <w:szCs w:val="24"/>
        </w:rPr>
      </w:pPr>
      <w:r>
        <w:rPr>
          <w:rFonts w:ascii="Poppins" w:eastAsia="Calibri" w:hAnsi="Poppins" w:cs="Poppins"/>
          <w:sz w:val="24"/>
          <w:szCs w:val="24"/>
        </w:rPr>
        <w:t>Di Barham, Liz Cooke, Sharon Hanooman, Ann Korner, Patrick Morgan, Yaqub Rahman, Yvonne Scott-Henry.</w:t>
      </w:r>
    </w:p>
    <w:p w14:paraId="00108AA6" w14:textId="77777777" w:rsidR="00A70B6F" w:rsidRPr="009C2A9F" w:rsidRDefault="00A70B6F" w:rsidP="00A70B6F">
      <w:pPr>
        <w:jc w:val="both"/>
        <w:rPr>
          <w:rFonts w:ascii="Poppins" w:eastAsia="Calibri" w:hAnsi="Poppins" w:cs="Poppins"/>
          <w:sz w:val="24"/>
          <w:szCs w:val="24"/>
        </w:rPr>
      </w:pPr>
    </w:p>
    <w:p w14:paraId="15A3AE97" w14:textId="77777777" w:rsidR="00A70B6F" w:rsidRPr="000B0B91" w:rsidRDefault="00A70B6F" w:rsidP="00A70B6F">
      <w:pPr>
        <w:spacing w:after="240"/>
        <w:jc w:val="both"/>
        <w:rPr>
          <w:rFonts w:ascii="Poppins" w:eastAsia="Calibri" w:hAnsi="Poppins" w:cs="Poppins"/>
          <w:b/>
          <w:bCs/>
          <w:sz w:val="24"/>
          <w:szCs w:val="24"/>
          <w:u w:val="single"/>
        </w:rPr>
      </w:pPr>
      <w:r w:rsidRPr="000B0B91">
        <w:rPr>
          <w:rFonts w:ascii="Poppins" w:eastAsia="Calibri" w:hAnsi="Poppins" w:cs="Poppins"/>
          <w:b/>
          <w:bCs/>
          <w:sz w:val="24"/>
          <w:szCs w:val="24"/>
          <w:u w:val="single"/>
        </w:rPr>
        <w:lastRenderedPageBreak/>
        <w:t>Welcome and introductions.</w:t>
      </w:r>
    </w:p>
    <w:p w14:paraId="436D97BF" w14:textId="77777777" w:rsidR="00A70B6F" w:rsidRPr="000B0B91" w:rsidRDefault="00A70B6F" w:rsidP="00A70B6F">
      <w:pPr>
        <w:spacing w:after="0"/>
        <w:rPr>
          <w:rFonts w:ascii="Poppins" w:eastAsia="Calibri" w:hAnsi="Poppins" w:cs="Poppins"/>
          <w:b/>
          <w:sz w:val="24"/>
          <w:szCs w:val="24"/>
          <w:u w:val="single"/>
          <w:lang w:eastAsia="en-GB"/>
        </w:rPr>
      </w:pPr>
      <w:r w:rsidRPr="000B0B91">
        <w:rPr>
          <w:rFonts w:ascii="Poppins" w:eastAsia="Calibri" w:hAnsi="Poppins" w:cs="Poppins"/>
          <w:b/>
          <w:sz w:val="24"/>
          <w:szCs w:val="24"/>
          <w:u w:val="single"/>
          <w:lang w:eastAsia="en-GB"/>
        </w:rPr>
        <w:t>Minutes of last meeting were approved.</w:t>
      </w:r>
    </w:p>
    <w:p w14:paraId="5E63470E" w14:textId="77777777" w:rsidR="00A70B6F" w:rsidRPr="009C2A9F" w:rsidRDefault="00A70B6F" w:rsidP="00A70B6F">
      <w:pPr>
        <w:spacing w:after="0"/>
        <w:rPr>
          <w:rFonts w:ascii="Poppins" w:eastAsia="Calibri" w:hAnsi="Poppins" w:cs="Poppins"/>
          <w:b/>
          <w:sz w:val="24"/>
          <w:szCs w:val="24"/>
          <w:lang w:eastAsia="en-GB"/>
        </w:rPr>
      </w:pPr>
    </w:p>
    <w:p w14:paraId="21A9D574" w14:textId="77777777" w:rsidR="00A70B6F" w:rsidRDefault="00A70B6F" w:rsidP="00A70B6F">
      <w:pPr>
        <w:spacing w:after="0"/>
        <w:rPr>
          <w:rFonts w:ascii="Poppins" w:eastAsia="Calibri" w:hAnsi="Poppins" w:cs="Poppins"/>
          <w:b/>
          <w:sz w:val="24"/>
          <w:szCs w:val="24"/>
          <w:u w:val="single"/>
          <w:lang w:eastAsia="en-GB"/>
        </w:rPr>
      </w:pPr>
      <w:r>
        <w:rPr>
          <w:rFonts w:ascii="Poppins" w:eastAsia="Calibri" w:hAnsi="Poppins" w:cs="Poppins"/>
          <w:b/>
          <w:sz w:val="24"/>
          <w:szCs w:val="24"/>
          <w:u w:val="single"/>
          <w:lang w:eastAsia="en-GB"/>
        </w:rPr>
        <w:t>Update on Actions from last meeting</w:t>
      </w:r>
    </w:p>
    <w:p w14:paraId="0B6E962A" w14:textId="77777777" w:rsidR="00A70B6F" w:rsidRDefault="00A70B6F" w:rsidP="0014143E">
      <w:pPr>
        <w:spacing w:after="120"/>
        <w:rPr>
          <w:rFonts w:ascii="Poppins" w:eastAsia="Calibri" w:hAnsi="Poppins" w:cs="Poppins"/>
          <w:sz w:val="24"/>
          <w:szCs w:val="24"/>
          <w:lang w:eastAsia="en-GB"/>
        </w:rPr>
      </w:pPr>
      <w:r>
        <w:rPr>
          <w:rFonts w:ascii="Poppins" w:eastAsia="Calibri" w:hAnsi="Poppins" w:cs="Poppins"/>
          <w:sz w:val="24"/>
          <w:szCs w:val="24"/>
          <w:lang w:eastAsia="en-GB"/>
        </w:rPr>
        <w:t>DH had checked that TC and GP’s email addresses were correct in the email group.</w:t>
      </w:r>
    </w:p>
    <w:p w14:paraId="4CD078E6" w14:textId="77777777" w:rsidR="00A70B6F" w:rsidRDefault="00A70B6F" w:rsidP="0014143E">
      <w:pPr>
        <w:spacing w:after="120"/>
        <w:rPr>
          <w:rFonts w:ascii="Poppins" w:eastAsia="Calibri" w:hAnsi="Poppins" w:cs="Poppins"/>
          <w:sz w:val="24"/>
          <w:szCs w:val="24"/>
          <w:lang w:eastAsia="en-GB"/>
        </w:rPr>
      </w:pPr>
      <w:r>
        <w:rPr>
          <w:rFonts w:ascii="Poppins" w:eastAsia="Calibri" w:hAnsi="Poppins" w:cs="Poppins"/>
          <w:sz w:val="24"/>
          <w:szCs w:val="24"/>
          <w:lang w:eastAsia="en-GB"/>
        </w:rPr>
        <w:t>Inviting a CQC representative to a PPG Forum meeting is ongoing.</w:t>
      </w:r>
    </w:p>
    <w:p w14:paraId="407EE60A" w14:textId="77777777" w:rsidR="00A70B6F" w:rsidRDefault="00A70B6F" w:rsidP="0014143E">
      <w:pPr>
        <w:spacing w:after="120"/>
        <w:rPr>
          <w:rFonts w:ascii="Poppins" w:eastAsia="Calibri" w:hAnsi="Poppins" w:cs="Poppins"/>
          <w:sz w:val="24"/>
          <w:szCs w:val="24"/>
          <w:lang w:eastAsia="en-GB"/>
        </w:rPr>
      </w:pPr>
      <w:r>
        <w:rPr>
          <w:rFonts w:ascii="Poppins" w:eastAsia="Calibri" w:hAnsi="Poppins" w:cs="Poppins"/>
          <w:sz w:val="24"/>
          <w:szCs w:val="24"/>
          <w:lang w:eastAsia="en-GB"/>
        </w:rPr>
        <w:t>Finding out which surgeries have an active PPG is ongoing. Initial email to practice managers only yielded three replies. SK suggested using social prescribers.</w:t>
      </w:r>
    </w:p>
    <w:p w14:paraId="7B32FEB3" w14:textId="77777777" w:rsidR="00A70B6F" w:rsidRDefault="00A70B6F" w:rsidP="0014143E">
      <w:pPr>
        <w:spacing w:after="120"/>
        <w:rPr>
          <w:rFonts w:ascii="Poppins" w:eastAsia="Calibri" w:hAnsi="Poppins" w:cs="Poppins"/>
          <w:sz w:val="24"/>
          <w:szCs w:val="24"/>
          <w:lang w:eastAsia="en-GB"/>
        </w:rPr>
      </w:pPr>
      <w:r w:rsidRPr="002F2378">
        <w:rPr>
          <w:rFonts w:ascii="Poppins" w:eastAsia="Calibri" w:hAnsi="Poppins" w:cs="Poppins"/>
          <w:sz w:val="24"/>
          <w:szCs w:val="24"/>
          <w:lang w:eastAsia="en-GB"/>
        </w:rPr>
        <w:t xml:space="preserve">SR </w:t>
      </w:r>
      <w:r>
        <w:rPr>
          <w:rFonts w:ascii="Poppins" w:eastAsia="Calibri" w:hAnsi="Poppins" w:cs="Poppins"/>
          <w:sz w:val="24"/>
          <w:szCs w:val="24"/>
          <w:lang w:eastAsia="en-GB"/>
        </w:rPr>
        <w:t xml:space="preserve">had </w:t>
      </w:r>
      <w:r w:rsidRPr="002F2378">
        <w:rPr>
          <w:rFonts w:ascii="Poppins" w:eastAsia="Calibri" w:hAnsi="Poppins" w:cs="Poppins"/>
          <w:sz w:val="24"/>
          <w:szCs w:val="24"/>
          <w:lang w:eastAsia="en-GB"/>
        </w:rPr>
        <w:t>set up an email group to di</w:t>
      </w:r>
      <w:r>
        <w:rPr>
          <w:rFonts w:ascii="Poppins" w:eastAsia="Calibri" w:hAnsi="Poppins" w:cs="Poppins"/>
          <w:sz w:val="24"/>
          <w:szCs w:val="24"/>
          <w:lang w:eastAsia="en-GB"/>
        </w:rPr>
        <w:t>s</w:t>
      </w:r>
      <w:r w:rsidRPr="002F2378">
        <w:rPr>
          <w:rFonts w:ascii="Poppins" w:eastAsia="Calibri" w:hAnsi="Poppins" w:cs="Poppins"/>
          <w:sz w:val="24"/>
          <w:szCs w:val="24"/>
          <w:lang w:eastAsia="en-GB"/>
        </w:rPr>
        <w:t xml:space="preserve">cuss </w:t>
      </w:r>
      <w:r>
        <w:rPr>
          <w:rFonts w:ascii="Poppins" w:eastAsia="Calibri" w:hAnsi="Poppins" w:cs="Poppins"/>
          <w:sz w:val="24"/>
          <w:szCs w:val="24"/>
          <w:lang w:eastAsia="en-GB"/>
        </w:rPr>
        <w:t xml:space="preserve">the </w:t>
      </w:r>
      <w:r w:rsidRPr="002F2378">
        <w:rPr>
          <w:rFonts w:ascii="Poppins" w:eastAsia="Calibri" w:hAnsi="Poppins" w:cs="Poppins"/>
          <w:sz w:val="24"/>
          <w:szCs w:val="24"/>
          <w:lang w:eastAsia="en-GB"/>
        </w:rPr>
        <w:t>event planning</w:t>
      </w:r>
      <w:r>
        <w:rPr>
          <w:rFonts w:ascii="Poppins" w:eastAsia="Calibri" w:hAnsi="Poppins" w:cs="Poppins"/>
          <w:sz w:val="24"/>
          <w:szCs w:val="24"/>
          <w:lang w:eastAsia="en-GB"/>
        </w:rPr>
        <w:t>.</w:t>
      </w:r>
    </w:p>
    <w:p w14:paraId="424C96C1" w14:textId="77777777" w:rsidR="00A70B6F" w:rsidRDefault="00A70B6F" w:rsidP="0014143E">
      <w:pPr>
        <w:spacing w:after="120"/>
        <w:rPr>
          <w:rFonts w:ascii="Poppins" w:eastAsia="Calibri" w:hAnsi="Poppins" w:cs="Poppins"/>
          <w:sz w:val="24"/>
          <w:szCs w:val="24"/>
          <w:lang w:eastAsia="en-GB"/>
        </w:rPr>
      </w:pPr>
      <w:r>
        <w:rPr>
          <w:rFonts w:ascii="Poppins" w:eastAsia="Calibri" w:hAnsi="Poppins" w:cs="Poppins"/>
          <w:sz w:val="24"/>
          <w:szCs w:val="24"/>
          <w:lang w:eastAsia="en-GB"/>
        </w:rPr>
        <w:t>Further investigation into electronic blood test forms is ongoing. It is recognised that there are limitations within the current system with GPs, blood taking services and Barts Pathology who do the testing.</w:t>
      </w:r>
    </w:p>
    <w:p w14:paraId="2D1494FD" w14:textId="77777777" w:rsidR="00A70B6F" w:rsidRPr="002F2378" w:rsidRDefault="00A70B6F" w:rsidP="0014143E">
      <w:pPr>
        <w:spacing w:after="120"/>
        <w:rPr>
          <w:rFonts w:ascii="Poppins" w:eastAsia="Calibri" w:hAnsi="Poppins" w:cs="Poppins"/>
          <w:sz w:val="24"/>
          <w:szCs w:val="24"/>
          <w:lang w:eastAsia="en-GB"/>
        </w:rPr>
      </w:pPr>
      <w:r>
        <w:rPr>
          <w:rFonts w:ascii="Poppins" w:eastAsia="Calibri" w:hAnsi="Poppins" w:cs="Poppins"/>
          <w:sz w:val="24"/>
          <w:szCs w:val="24"/>
          <w:lang w:eastAsia="en-GB"/>
        </w:rPr>
        <w:t>Di Barham had sent Pat Smith the history of electronic blood tests.</w:t>
      </w:r>
    </w:p>
    <w:p w14:paraId="07D623FA" w14:textId="77777777" w:rsidR="00A70B6F" w:rsidRDefault="00A70B6F" w:rsidP="0014143E">
      <w:pPr>
        <w:spacing w:after="120"/>
        <w:rPr>
          <w:rFonts w:ascii="Poppins" w:eastAsia="Calibri" w:hAnsi="Poppins" w:cs="Poppins"/>
          <w:bCs/>
          <w:sz w:val="24"/>
          <w:szCs w:val="24"/>
          <w:lang w:eastAsia="en-GB"/>
        </w:rPr>
      </w:pPr>
      <w:r w:rsidRPr="002F2378">
        <w:rPr>
          <w:rFonts w:ascii="Poppins" w:eastAsia="Calibri" w:hAnsi="Poppins" w:cs="Poppins"/>
          <w:bCs/>
          <w:sz w:val="24"/>
          <w:szCs w:val="24"/>
          <w:lang w:eastAsia="en-GB"/>
        </w:rPr>
        <w:t>H</w:t>
      </w:r>
      <w:r>
        <w:rPr>
          <w:rFonts w:ascii="Poppins" w:eastAsia="Calibri" w:hAnsi="Poppins" w:cs="Poppins"/>
          <w:bCs/>
          <w:sz w:val="24"/>
          <w:szCs w:val="24"/>
          <w:lang w:eastAsia="en-GB"/>
        </w:rPr>
        <w:t xml:space="preserve">ighlighting DNAs at GP Forums has been completed. Practices know where to get information from. </w:t>
      </w:r>
    </w:p>
    <w:p w14:paraId="4C1E1FEB" w14:textId="77777777" w:rsidR="00A70B6F" w:rsidRDefault="00A70B6F" w:rsidP="0014143E">
      <w:pPr>
        <w:spacing w:after="120"/>
        <w:rPr>
          <w:rFonts w:ascii="Poppins" w:eastAsia="Calibri" w:hAnsi="Poppins" w:cs="Poppins"/>
          <w:bCs/>
          <w:sz w:val="24"/>
          <w:szCs w:val="24"/>
          <w:lang w:eastAsia="en-GB"/>
        </w:rPr>
      </w:pPr>
      <w:r>
        <w:rPr>
          <w:rFonts w:ascii="Poppins" w:eastAsia="Calibri" w:hAnsi="Poppins" w:cs="Poppins"/>
          <w:bCs/>
          <w:sz w:val="24"/>
          <w:szCs w:val="24"/>
          <w:lang w:eastAsia="en-GB"/>
        </w:rPr>
        <w:t>Following up with Public Health about Incinerator-related data is ongoing.  Di Barham is trying to arrange a meeting with Head of Public Health. TC requested that Healthwatch reply to his emails [ACTION: Di Barham]. TC added that the Council had replied to him about installing a pm2.5 monitor at Crooked Billet roundabout. They said they will do it in the future when they have the money.</w:t>
      </w:r>
    </w:p>
    <w:p w14:paraId="3E137EE1" w14:textId="77777777" w:rsidR="00A70B6F" w:rsidRDefault="00A70B6F" w:rsidP="00A70B6F">
      <w:pPr>
        <w:spacing w:after="0"/>
        <w:rPr>
          <w:rFonts w:ascii="Poppins" w:eastAsia="Calibri" w:hAnsi="Poppins" w:cs="Poppins"/>
          <w:b/>
          <w:bCs/>
          <w:sz w:val="24"/>
          <w:szCs w:val="24"/>
          <w:u w:val="single"/>
          <w:lang w:eastAsia="en-GB"/>
        </w:rPr>
      </w:pPr>
      <w:r w:rsidRPr="00B8728D">
        <w:rPr>
          <w:rFonts w:ascii="Poppins" w:eastAsia="Calibri" w:hAnsi="Poppins" w:cs="Poppins"/>
          <w:b/>
          <w:bCs/>
          <w:sz w:val="24"/>
          <w:szCs w:val="24"/>
          <w:u w:val="single"/>
          <w:lang w:eastAsia="en-GB"/>
        </w:rPr>
        <w:t>Event Planning</w:t>
      </w:r>
    </w:p>
    <w:p w14:paraId="0CF74825" w14:textId="77777777" w:rsidR="00A70B6F" w:rsidRDefault="00A70B6F" w:rsidP="0014143E">
      <w:pPr>
        <w:spacing w:after="120"/>
        <w:rPr>
          <w:rFonts w:ascii="Poppins" w:eastAsia="Calibri" w:hAnsi="Poppins" w:cs="Poppins"/>
          <w:bCs/>
          <w:sz w:val="24"/>
          <w:szCs w:val="24"/>
          <w:lang w:eastAsia="en-GB"/>
        </w:rPr>
      </w:pPr>
      <w:r>
        <w:rPr>
          <w:rFonts w:ascii="Poppins" w:eastAsia="Calibri" w:hAnsi="Poppins" w:cs="Poppins"/>
          <w:bCs/>
          <w:sz w:val="24"/>
          <w:szCs w:val="24"/>
          <w:lang w:eastAsia="en-GB"/>
        </w:rPr>
        <w:t>SR distributed flyers for the event which is called Community Health Event for patients and practices.  It will be held on Saturday 22</w:t>
      </w:r>
      <w:r w:rsidRPr="00B8728D">
        <w:rPr>
          <w:rFonts w:ascii="Poppins" w:eastAsia="Calibri" w:hAnsi="Poppins" w:cs="Poppins"/>
          <w:bCs/>
          <w:sz w:val="24"/>
          <w:szCs w:val="24"/>
          <w:vertAlign w:val="superscript"/>
          <w:lang w:eastAsia="en-GB"/>
        </w:rPr>
        <w:t>nd</w:t>
      </w:r>
      <w:r>
        <w:rPr>
          <w:rFonts w:ascii="Poppins" w:eastAsia="Calibri" w:hAnsi="Poppins" w:cs="Poppins"/>
          <w:bCs/>
          <w:sz w:val="24"/>
          <w:szCs w:val="24"/>
          <w:lang w:eastAsia="en-GB"/>
        </w:rPr>
        <w:t xml:space="preserve"> November at the Waltham Forest Community Hub in Walthamstow Village from 12pm to 3pm.</w:t>
      </w:r>
    </w:p>
    <w:p w14:paraId="1E735E9A" w14:textId="77777777" w:rsidR="00A70B6F" w:rsidRDefault="00A70B6F" w:rsidP="0014143E">
      <w:pPr>
        <w:spacing w:after="120"/>
        <w:rPr>
          <w:rFonts w:ascii="Poppins" w:eastAsia="Calibri" w:hAnsi="Poppins" w:cs="Poppins"/>
          <w:bCs/>
          <w:sz w:val="24"/>
          <w:szCs w:val="24"/>
          <w:lang w:eastAsia="en-GB"/>
        </w:rPr>
      </w:pPr>
      <w:r>
        <w:rPr>
          <w:rFonts w:ascii="Poppins" w:eastAsia="Calibri" w:hAnsi="Poppins" w:cs="Poppins"/>
          <w:bCs/>
          <w:sz w:val="24"/>
          <w:szCs w:val="24"/>
          <w:lang w:eastAsia="en-GB"/>
        </w:rPr>
        <w:lastRenderedPageBreak/>
        <w:t xml:space="preserve">CM asked about having a similar event in Chingford. Chingford Health Centre was mentioned as a potential venue. </w:t>
      </w:r>
    </w:p>
    <w:p w14:paraId="01920C84" w14:textId="77777777" w:rsidR="00A70B6F" w:rsidRDefault="00A70B6F" w:rsidP="0014143E">
      <w:pPr>
        <w:spacing w:after="120"/>
        <w:rPr>
          <w:rFonts w:ascii="Poppins" w:eastAsia="Calibri" w:hAnsi="Poppins" w:cs="Poppins"/>
          <w:bCs/>
          <w:sz w:val="24"/>
          <w:szCs w:val="24"/>
          <w:lang w:eastAsia="en-GB"/>
        </w:rPr>
      </w:pPr>
      <w:r>
        <w:rPr>
          <w:rFonts w:ascii="Poppins" w:eastAsia="Calibri" w:hAnsi="Poppins" w:cs="Poppins"/>
          <w:bCs/>
          <w:sz w:val="24"/>
          <w:szCs w:val="24"/>
          <w:lang w:eastAsia="en-GB"/>
        </w:rPr>
        <w:t xml:space="preserve">SR also circulated the attendee form. AA queried whether we should ask for date of birth. </w:t>
      </w:r>
    </w:p>
    <w:p w14:paraId="5AF6E24B" w14:textId="77777777" w:rsidR="00A70B6F" w:rsidRDefault="00A70B6F" w:rsidP="0014143E">
      <w:pPr>
        <w:spacing w:after="240"/>
        <w:rPr>
          <w:rFonts w:ascii="Poppins" w:eastAsia="Calibri" w:hAnsi="Poppins" w:cs="Poppins"/>
          <w:bCs/>
          <w:sz w:val="24"/>
          <w:szCs w:val="24"/>
          <w:lang w:eastAsia="en-GB"/>
        </w:rPr>
      </w:pPr>
      <w:r>
        <w:rPr>
          <w:rFonts w:ascii="Poppins" w:eastAsia="Calibri" w:hAnsi="Poppins" w:cs="Poppins"/>
          <w:bCs/>
          <w:sz w:val="24"/>
          <w:szCs w:val="24"/>
          <w:lang w:eastAsia="en-GB"/>
        </w:rPr>
        <w:t>[</w:t>
      </w:r>
      <w:r w:rsidRPr="0014143E">
        <w:rPr>
          <w:rFonts w:ascii="Poppins" w:eastAsia="Calibri" w:hAnsi="Poppins" w:cs="Poppins"/>
          <w:b/>
          <w:sz w:val="24"/>
          <w:szCs w:val="24"/>
          <w:lang w:eastAsia="en-GB"/>
        </w:rPr>
        <w:t>ACTION</w:t>
      </w:r>
      <w:r>
        <w:rPr>
          <w:rFonts w:ascii="Poppins" w:eastAsia="Calibri" w:hAnsi="Poppins" w:cs="Poppins"/>
          <w:bCs/>
          <w:sz w:val="24"/>
          <w:szCs w:val="24"/>
          <w:lang w:eastAsia="en-GB"/>
        </w:rPr>
        <w:t xml:space="preserve">: SR to </w:t>
      </w:r>
      <w:proofErr w:type="spellStart"/>
      <w:r>
        <w:rPr>
          <w:rFonts w:ascii="Poppins" w:eastAsia="Calibri" w:hAnsi="Poppins" w:cs="Poppins"/>
          <w:bCs/>
          <w:sz w:val="24"/>
          <w:szCs w:val="24"/>
          <w:lang w:eastAsia="en-GB"/>
        </w:rPr>
        <w:t>finalise</w:t>
      </w:r>
      <w:proofErr w:type="spellEnd"/>
      <w:r>
        <w:rPr>
          <w:rFonts w:ascii="Poppins" w:eastAsia="Calibri" w:hAnsi="Poppins" w:cs="Poppins"/>
          <w:bCs/>
          <w:sz w:val="24"/>
          <w:szCs w:val="24"/>
          <w:lang w:eastAsia="en-GB"/>
        </w:rPr>
        <w:t xml:space="preserve"> attendee form]</w:t>
      </w:r>
    </w:p>
    <w:p w14:paraId="55A3EDDA" w14:textId="77777777" w:rsidR="00A70B6F" w:rsidRDefault="00A70B6F" w:rsidP="0014143E">
      <w:pPr>
        <w:spacing w:before="120" w:after="120"/>
        <w:rPr>
          <w:rFonts w:ascii="Poppins" w:eastAsia="Calibri" w:hAnsi="Poppins" w:cs="Poppins"/>
          <w:bCs/>
          <w:sz w:val="24"/>
          <w:szCs w:val="24"/>
          <w:lang w:eastAsia="en-GB"/>
        </w:rPr>
      </w:pPr>
      <w:r>
        <w:rPr>
          <w:rFonts w:ascii="Poppins" w:eastAsia="Calibri" w:hAnsi="Poppins" w:cs="Poppins"/>
          <w:bCs/>
          <w:sz w:val="24"/>
          <w:szCs w:val="24"/>
          <w:lang w:eastAsia="en-GB"/>
        </w:rPr>
        <w:t xml:space="preserve">TC asked about parking at the Hub.  SK said that it was close to Addison Road surgery and people could park there. </w:t>
      </w:r>
    </w:p>
    <w:p w14:paraId="5276B747" w14:textId="77777777" w:rsidR="00A70B6F" w:rsidRDefault="00A70B6F" w:rsidP="0014143E">
      <w:pPr>
        <w:spacing w:before="120" w:after="120"/>
        <w:rPr>
          <w:rFonts w:ascii="Poppins" w:eastAsia="Calibri" w:hAnsi="Poppins" w:cs="Poppins"/>
          <w:bCs/>
          <w:sz w:val="24"/>
          <w:szCs w:val="24"/>
          <w:lang w:eastAsia="en-GB"/>
        </w:rPr>
      </w:pPr>
      <w:r>
        <w:rPr>
          <w:rFonts w:ascii="Poppins" w:eastAsia="Calibri" w:hAnsi="Poppins" w:cs="Poppins"/>
          <w:bCs/>
          <w:sz w:val="24"/>
          <w:szCs w:val="24"/>
          <w:lang w:eastAsia="en-GB"/>
        </w:rPr>
        <w:t xml:space="preserve">GP said </w:t>
      </w:r>
      <w:proofErr w:type="spellStart"/>
      <w:r>
        <w:rPr>
          <w:rFonts w:ascii="Poppins" w:eastAsia="Calibri" w:hAnsi="Poppins" w:cs="Poppins"/>
          <w:bCs/>
          <w:sz w:val="24"/>
          <w:szCs w:val="24"/>
          <w:lang w:eastAsia="en-GB"/>
        </w:rPr>
        <w:t>Penhryn</w:t>
      </w:r>
      <w:proofErr w:type="spellEnd"/>
      <w:r>
        <w:rPr>
          <w:rFonts w:ascii="Poppins" w:eastAsia="Calibri" w:hAnsi="Poppins" w:cs="Poppins"/>
          <w:bCs/>
          <w:sz w:val="24"/>
          <w:szCs w:val="24"/>
          <w:lang w:eastAsia="en-GB"/>
        </w:rPr>
        <w:t xml:space="preserve"> PPG would have a stall.  AA said that SMA would as well with the practice manager attending. Kiyani would be there. PH said that St James PPG would be present. Not sure about Old Church, or Wood Street.</w:t>
      </w:r>
    </w:p>
    <w:p w14:paraId="5DFEFFD7" w14:textId="77777777" w:rsidR="00A70B6F" w:rsidRDefault="00A70B6F" w:rsidP="0014143E">
      <w:pPr>
        <w:spacing w:before="120" w:after="120"/>
        <w:rPr>
          <w:rFonts w:ascii="Poppins" w:eastAsia="Calibri" w:hAnsi="Poppins" w:cs="Poppins"/>
          <w:bCs/>
          <w:sz w:val="24"/>
          <w:szCs w:val="24"/>
          <w:lang w:eastAsia="en-GB"/>
        </w:rPr>
      </w:pPr>
      <w:r>
        <w:rPr>
          <w:rFonts w:ascii="Poppins" w:eastAsia="Calibri" w:hAnsi="Poppins" w:cs="Poppins"/>
          <w:bCs/>
          <w:sz w:val="24"/>
          <w:szCs w:val="24"/>
          <w:lang w:eastAsia="en-GB"/>
        </w:rPr>
        <w:t xml:space="preserve">SR said that Dr Younes (FedNet) and Dr Crofton (Addison Road) had agreed to do talks. Patrick Morgan (Addison Road PPG) had also agreed to </w:t>
      </w:r>
      <w:proofErr w:type="gramStart"/>
      <w:r>
        <w:rPr>
          <w:rFonts w:ascii="Poppins" w:eastAsia="Calibri" w:hAnsi="Poppins" w:cs="Poppins"/>
          <w:bCs/>
          <w:sz w:val="24"/>
          <w:szCs w:val="24"/>
          <w:lang w:eastAsia="en-GB"/>
        </w:rPr>
        <w:t>do</w:t>
      </w:r>
      <w:proofErr w:type="gramEnd"/>
      <w:r>
        <w:rPr>
          <w:rFonts w:ascii="Poppins" w:eastAsia="Calibri" w:hAnsi="Poppins" w:cs="Poppins"/>
          <w:bCs/>
          <w:sz w:val="24"/>
          <w:szCs w:val="24"/>
          <w:lang w:eastAsia="en-GB"/>
        </w:rPr>
        <w:t xml:space="preserve"> a talk. DH said there would not </w:t>
      </w:r>
      <w:proofErr w:type="gramStart"/>
      <w:r>
        <w:rPr>
          <w:rFonts w:ascii="Poppins" w:eastAsia="Calibri" w:hAnsi="Poppins" w:cs="Poppins"/>
          <w:bCs/>
          <w:sz w:val="24"/>
          <w:szCs w:val="24"/>
          <w:lang w:eastAsia="en-GB"/>
        </w:rPr>
        <w:t>a Healthwatch</w:t>
      </w:r>
      <w:proofErr w:type="gramEnd"/>
      <w:r>
        <w:rPr>
          <w:rFonts w:ascii="Poppins" w:eastAsia="Calibri" w:hAnsi="Poppins" w:cs="Poppins"/>
          <w:bCs/>
          <w:sz w:val="24"/>
          <w:szCs w:val="24"/>
          <w:lang w:eastAsia="en-GB"/>
        </w:rPr>
        <w:t xml:space="preserve"> speaker. [ACTION: SR to confirm speakers for the event]</w:t>
      </w:r>
    </w:p>
    <w:p w14:paraId="7C5010EB" w14:textId="77777777" w:rsidR="00A70B6F" w:rsidRDefault="00A70B6F" w:rsidP="0014143E">
      <w:pPr>
        <w:spacing w:before="120" w:after="120"/>
        <w:rPr>
          <w:rFonts w:ascii="Poppins" w:eastAsia="Calibri" w:hAnsi="Poppins" w:cs="Poppins"/>
          <w:bCs/>
          <w:sz w:val="24"/>
          <w:szCs w:val="24"/>
          <w:lang w:eastAsia="en-GB"/>
        </w:rPr>
      </w:pPr>
      <w:r>
        <w:rPr>
          <w:rFonts w:ascii="Poppins" w:eastAsia="Calibri" w:hAnsi="Poppins" w:cs="Poppins"/>
          <w:bCs/>
          <w:sz w:val="24"/>
          <w:szCs w:val="24"/>
          <w:lang w:eastAsia="en-GB"/>
        </w:rPr>
        <w:t>SR said that there would be two Healthcare Assistants doing health checks in separate rooms. There would be blood cholesterol, blood sugar, and blood pressure checks.</w:t>
      </w:r>
    </w:p>
    <w:p w14:paraId="4949D1E9" w14:textId="77777777" w:rsidR="00A70B6F" w:rsidRDefault="00A70B6F" w:rsidP="0014143E">
      <w:pPr>
        <w:spacing w:before="120" w:after="120"/>
        <w:rPr>
          <w:rFonts w:ascii="Poppins" w:eastAsia="Calibri" w:hAnsi="Poppins" w:cs="Poppins"/>
          <w:bCs/>
          <w:sz w:val="24"/>
          <w:szCs w:val="24"/>
          <w:lang w:eastAsia="en-GB"/>
        </w:rPr>
      </w:pPr>
      <w:r>
        <w:rPr>
          <w:rFonts w:ascii="Poppins" w:eastAsia="Calibri" w:hAnsi="Poppins" w:cs="Poppins"/>
          <w:bCs/>
          <w:sz w:val="24"/>
          <w:szCs w:val="24"/>
          <w:lang w:eastAsia="en-GB"/>
        </w:rPr>
        <w:t>SR added that the healthy food demonstrations would be done by Love of Food.</w:t>
      </w:r>
    </w:p>
    <w:p w14:paraId="0E99B3C7" w14:textId="77777777" w:rsidR="00A70B6F" w:rsidRDefault="00A70B6F" w:rsidP="0014143E">
      <w:pPr>
        <w:spacing w:before="120" w:after="120"/>
        <w:rPr>
          <w:rFonts w:ascii="Poppins" w:eastAsia="Calibri" w:hAnsi="Poppins" w:cs="Poppins"/>
          <w:bCs/>
          <w:sz w:val="24"/>
          <w:szCs w:val="24"/>
          <w:lang w:eastAsia="en-GB"/>
        </w:rPr>
      </w:pPr>
      <w:r>
        <w:rPr>
          <w:rFonts w:ascii="Poppins" w:eastAsia="Calibri" w:hAnsi="Poppins" w:cs="Poppins"/>
          <w:bCs/>
          <w:sz w:val="24"/>
          <w:szCs w:val="24"/>
          <w:lang w:eastAsia="en-GB"/>
        </w:rPr>
        <w:t xml:space="preserve">SR said the food – sandwiches – could be obtained from Greggs/Costco/Morrisons. </w:t>
      </w:r>
    </w:p>
    <w:p w14:paraId="39929E3A" w14:textId="77777777" w:rsidR="00A70B6F" w:rsidRDefault="00A70B6F" w:rsidP="0014143E">
      <w:pPr>
        <w:spacing w:before="120" w:after="120"/>
        <w:rPr>
          <w:rFonts w:ascii="Poppins" w:eastAsia="Calibri" w:hAnsi="Poppins" w:cs="Poppins"/>
          <w:bCs/>
          <w:sz w:val="24"/>
          <w:szCs w:val="24"/>
          <w:lang w:eastAsia="en-GB"/>
        </w:rPr>
      </w:pPr>
      <w:r>
        <w:rPr>
          <w:rFonts w:ascii="Poppins" w:eastAsia="Calibri" w:hAnsi="Poppins" w:cs="Poppins"/>
          <w:bCs/>
          <w:sz w:val="24"/>
          <w:szCs w:val="24"/>
          <w:lang w:eastAsia="en-GB"/>
        </w:rPr>
        <w:t>GP said that you could order sandwiches from Morrisons if given a week’s notice i.e. by the 14</w:t>
      </w:r>
      <w:r w:rsidRPr="006417D7">
        <w:rPr>
          <w:rFonts w:ascii="Poppins" w:eastAsia="Calibri" w:hAnsi="Poppins" w:cs="Poppins"/>
          <w:bCs/>
          <w:sz w:val="24"/>
          <w:szCs w:val="24"/>
          <w:vertAlign w:val="superscript"/>
          <w:lang w:eastAsia="en-GB"/>
        </w:rPr>
        <w:t>th</w:t>
      </w:r>
      <w:r>
        <w:rPr>
          <w:rFonts w:ascii="Poppins" w:eastAsia="Calibri" w:hAnsi="Poppins" w:cs="Poppins"/>
          <w:bCs/>
          <w:sz w:val="24"/>
          <w:szCs w:val="24"/>
          <w:lang w:eastAsia="en-GB"/>
        </w:rPr>
        <w:t xml:space="preserve"> (Friday). [ACTION: SR to order food and drink]</w:t>
      </w:r>
    </w:p>
    <w:p w14:paraId="79E3E512" w14:textId="77777777" w:rsidR="00A70B6F" w:rsidRDefault="00A70B6F" w:rsidP="0014143E">
      <w:pPr>
        <w:spacing w:before="120" w:after="120"/>
        <w:rPr>
          <w:rFonts w:ascii="Poppins" w:eastAsia="Calibri" w:hAnsi="Poppins" w:cs="Poppins"/>
          <w:bCs/>
          <w:sz w:val="24"/>
          <w:szCs w:val="24"/>
          <w:lang w:eastAsia="en-GB"/>
        </w:rPr>
      </w:pPr>
      <w:r>
        <w:rPr>
          <w:rFonts w:ascii="Poppins" w:eastAsia="Calibri" w:hAnsi="Poppins" w:cs="Poppins"/>
          <w:bCs/>
          <w:sz w:val="24"/>
          <w:szCs w:val="24"/>
          <w:lang w:eastAsia="en-GB"/>
        </w:rPr>
        <w:t>SK said that Social Prescribers - she and Sharon Hanooman - would be present.</w:t>
      </w:r>
    </w:p>
    <w:p w14:paraId="13208395" w14:textId="77777777" w:rsidR="00A70B6F" w:rsidRDefault="00A70B6F" w:rsidP="0014143E">
      <w:pPr>
        <w:spacing w:before="120" w:after="120"/>
        <w:rPr>
          <w:rFonts w:ascii="Poppins" w:eastAsia="Calibri" w:hAnsi="Poppins" w:cs="Poppins"/>
          <w:bCs/>
          <w:sz w:val="24"/>
          <w:szCs w:val="24"/>
          <w:lang w:eastAsia="en-GB"/>
        </w:rPr>
      </w:pPr>
      <w:r>
        <w:rPr>
          <w:rFonts w:ascii="Poppins" w:eastAsia="Calibri" w:hAnsi="Poppins" w:cs="Poppins"/>
          <w:bCs/>
          <w:sz w:val="24"/>
          <w:szCs w:val="24"/>
          <w:lang w:eastAsia="en-GB"/>
        </w:rPr>
        <w:lastRenderedPageBreak/>
        <w:t>TC asked about the budget for the event.  SR replied that it was £3,000.</w:t>
      </w:r>
    </w:p>
    <w:p w14:paraId="107737DB" w14:textId="77777777" w:rsidR="00A70B6F" w:rsidRDefault="00A70B6F" w:rsidP="0014143E">
      <w:pPr>
        <w:spacing w:after="240"/>
        <w:rPr>
          <w:rFonts w:ascii="Poppins" w:eastAsia="Calibri" w:hAnsi="Poppins" w:cs="Poppins"/>
          <w:bCs/>
          <w:sz w:val="24"/>
          <w:szCs w:val="24"/>
          <w:lang w:eastAsia="en-GB"/>
        </w:rPr>
      </w:pPr>
      <w:r>
        <w:rPr>
          <w:rFonts w:ascii="Poppins" w:eastAsia="Calibri" w:hAnsi="Poppins" w:cs="Poppins"/>
          <w:bCs/>
          <w:sz w:val="24"/>
          <w:szCs w:val="24"/>
          <w:lang w:eastAsia="en-GB"/>
        </w:rPr>
        <w:t>[</w:t>
      </w:r>
      <w:r w:rsidRPr="0014143E">
        <w:rPr>
          <w:rFonts w:ascii="Poppins" w:eastAsia="Calibri" w:hAnsi="Poppins" w:cs="Poppins"/>
          <w:b/>
          <w:sz w:val="24"/>
          <w:szCs w:val="24"/>
          <w:lang w:eastAsia="en-GB"/>
        </w:rPr>
        <w:t>ACTION</w:t>
      </w:r>
      <w:r>
        <w:rPr>
          <w:rFonts w:ascii="Poppins" w:eastAsia="Calibri" w:hAnsi="Poppins" w:cs="Poppins"/>
          <w:bCs/>
          <w:sz w:val="24"/>
          <w:szCs w:val="24"/>
          <w:lang w:eastAsia="en-GB"/>
        </w:rPr>
        <w:t xml:space="preserve">: SR to </w:t>
      </w:r>
      <w:proofErr w:type="spellStart"/>
      <w:r>
        <w:rPr>
          <w:rFonts w:ascii="Poppins" w:eastAsia="Calibri" w:hAnsi="Poppins" w:cs="Poppins"/>
          <w:bCs/>
          <w:sz w:val="24"/>
          <w:szCs w:val="24"/>
          <w:lang w:eastAsia="en-GB"/>
        </w:rPr>
        <w:t>finalise</w:t>
      </w:r>
      <w:proofErr w:type="spellEnd"/>
      <w:r>
        <w:rPr>
          <w:rFonts w:ascii="Poppins" w:eastAsia="Calibri" w:hAnsi="Poppins" w:cs="Poppins"/>
          <w:bCs/>
          <w:sz w:val="24"/>
          <w:szCs w:val="24"/>
          <w:lang w:eastAsia="en-GB"/>
        </w:rPr>
        <w:t xml:space="preserve"> attendee form]</w:t>
      </w:r>
    </w:p>
    <w:p w14:paraId="36F22649" w14:textId="77777777" w:rsidR="00A70B6F" w:rsidRDefault="00A70B6F" w:rsidP="0014143E">
      <w:pPr>
        <w:spacing w:before="120" w:after="120"/>
        <w:rPr>
          <w:rFonts w:ascii="Poppins" w:eastAsia="Calibri" w:hAnsi="Poppins" w:cs="Poppins"/>
          <w:bCs/>
          <w:sz w:val="24"/>
          <w:szCs w:val="24"/>
          <w:lang w:eastAsia="en-GB"/>
        </w:rPr>
      </w:pPr>
      <w:r>
        <w:rPr>
          <w:rFonts w:ascii="Poppins" w:eastAsia="Calibri" w:hAnsi="Poppins" w:cs="Poppins"/>
          <w:bCs/>
          <w:sz w:val="24"/>
          <w:szCs w:val="24"/>
          <w:lang w:eastAsia="en-GB"/>
        </w:rPr>
        <w:t>SK said the Council’s Public Health team had just given each Primary Care Network £15,000 for events.  This news provoked consternation as the group members had not heard anything about this money. SK added that the bidding process had been quite short held in September/October. Some events will be held next year.</w:t>
      </w:r>
    </w:p>
    <w:p w14:paraId="3F9B0B13" w14:textId="77777777" w:rsidR="00A70B6F" w:rsidRDefault="00A70B6F" w:rsidP="0014143E">
      <w:pPr>
        <w:spacing w:after="240"/>
        <w:rPr>
          <w:rFonts w:ascii="Poppins" w:eastAsia="Calibri" w:hAnsi="Poppins" w:cs="Poppins"/>
          <w:bCs/>
          <w:sz w:val="24"/>
          <w:szCs w:val="24"/>
          <w:lang w:eastAsia="en-GB"/>
        </w:rPr>
      </w:pPr>
      <w:r>
        <w:rPr>
          <w:rFonts w:ascii="Poppins" w:eastAsia="Calibri" w:hAnsi="Poppins" w:cs="Poppins"/>
          <w:bCs/>
          <w:sz w:val="24"/>
          <w:szCs w:val="24"/>
          <w:lang w:eastAsia="en-GB"/>
        </w:rPr>
        <w:t>SR agreed to send VN the links to blood tests provided by FedNet. [</w:t>
      </w:r>
      <w:r w:rsidRPr="0014143E">
        <w:rPr>
          <w:rFonts w:ascii="Poppins" w:eastAsia="Calibri" w:hAnsi="Poppins" w:cs="Poppins"/>
          <w:b/>
          <w:sz w:val="24"/>
          <w:szCs w:val="24"/>
          <w:lang w:eastAsia="en-GB"/>
        </w:rPr>
        <w:t>ACTION</w:t>
      </w:r>
      <w:r>
        <w:rPr>
          <w:rFonts w:ascii="Poppins" w:eastAsia="Calibri" w:hAnsi="Poppins" w:cs="Poppins"/>
          <w:bCs/>
          <w:sz w:val="24"/>
          <w:szCs w:val="24"/>
          <w:lang w:eastAsia="en-GB"/>
        </w:rPr>
        <w:t>:SR]</w:t>
      </w:r>
    </w:p>
    <w:p w14:paraId="630698F8" w14:textId="77777777" w:rsidR="00A70B6F" w:rsidRDefault="00A70B6F" w:rsidP="0014143E">
      <w:pPr>
        <w:spacing w:before="120" w:after="120"/>
        <w:rPr>
          <w:rFonts w:ascii="Poppins" w:eastAsia="Calibri" w:hAnsi="Poppins" w:cs="Poppins"/>
          <w:bCs/>
          <w:sz w:val="24"/>
          <w:szCs w:val="24"/>
          <w:lang w:eastAsia="en-GB"/>
        </w:rPr>
      </w:pPr>
      <w:r>
        <w:rPr>
          <w:rFonts w:ascii="Poppins" w:eastAsia="Calibri" w:hAnsi="Poppins" w:cs="Poppins"/>
          <w:bCs/>
          <w:sz w:val="24"/>
          <w:szCs w:val="24"/>
          <w:lang w:eastAsia="en-GB"/>
        </w:rPr>
        <w:t xml:space="preserve">SL asked about PPG Toolkits.  DH replied that there is one on </w:t>
      </w:r>
      <w:proofErr w:type="spellStart"/>
      <w:r>
        <w:rPr>
          <w:rFonts w:ascii="Poppins" w:eastAsia="Calibri" w:hAnsi="Poppins" w:cs="Poppins"/>
          <w:bCs/>
          <w:sz w:val="24"/>
          <w:szCs w:val="24"/>
          <w:lang w:eastAsia="en-GB"/>
        </w:rPr>
        <w:t>te</w:t>
      </w:r>
      <w:proofErr w:type="spellEnd"/>
      <w:r>
        <w:rPr>
          <w:rFonts w:ascii="Poppins" w:eastAsia="Calibri" w:hAnsi="Poppins" w:cs="Poppins"/>
          <w:bCs/>
          <w:sz w:val="24"/>
          <w:szCs w:val="24"/>
          <w:lang w:eastAsia="en-GB"/>
        </w:rPr>
        <w:t xml:space="preserve"> Healthwatch website.  She also asked about locations of surgeries.  SK said social prescribers had a map that showed where each surgery was. [ACTION: SK to provide a large version of the map]</w:t>
      </w:r>
    </w:p>
    <w:p w14:paraId="7340C2CE" w14:textId="77777777" w:rsidR="00A70B6F" w:rsidRDefault="00A70B6F" w:rsidP="0014143E">
      <w:pPr>
        <w:spacing w:before="120" w:after="120"/>
        <w:rPr>
          <w:rFonts w:ascii="Poppins" w:eastAsia="Calibri" w:hAnsi="Poppins" w:cs="Poppins"/>
          <w:bCs/>
          <w:sz w:val="24"/>
          <w:szCs w:val="24"/>
          <w:lang w:eastAsia="en-GB"/>
        </w:rPr>
      </w:pPr>
      <w:r>
        <w:rPr>
          <w:rFonts w:ascii="Poppins" w:eastAsia="Calibri" w:hAnsi="Poppins" w:cs="Poppins"/>
          <w:bCs/>
          <w:sz w:val="24"/>
          <w:szCs w:val="24"/>
          <w:lang w:eastAsia="en-GB"/>
        </w:rPr>
        <w:t>AA offered SMA PPG’s assistance in developing the Manor Practice PPG. [</w:t>
      </w:r>
      <w:r w:rsidRPr="0014143E">
        <w:rPr>
          <w:rFonts w:ascii="Poppins" w:eastAsia="Calibri" w:hAnsi="Poppins" w:cs="Poppins"/>
          <w:b/>
          <w:sz w:val="24"/>
          <w:szCs w:val="24"/>
          <w:lang w:eastAsia="en-GB"/>
        </w:rPr>
        <w:t>ACTION</w:t>
      </w:r>
      <w:r>
        <w:rPr>
          <w:rFonts w:ascii="Poppins" w:eastAsia="Calibri" w:hAnsi="Poppins" w:cs="Poppins"/>
          <w:bCs/>
          <w:sz w:val="24"/>
          <w:szCs w:val="24"/>
          <w:lang w:eastAsia="en-GB"/>
        </w:rPr>
        <w:t>: AA/VN to liaise].</w:t>
      </w:r>
    </w:p>
    <w:p w14:paraId="167E610F" w14:textId="77777777" w:rsidR="00A70B6F" w:rsidRPr="00B8728D" w:rsidRDefault="00A70B6F" w:rsidP="00A70B6F">
      <w:pPr>
        <w:spacing w:after="0"/>
        <w:rPr>
          <w:rFonts w:ascii="Poppins" w:eastAsia="Calibri" w:hAnsi="Poppins" w:cs="Poppins"/>
          <w:b/>
          <w:bCs/>
          <w:sz w:val="24"/>
          <w:szCs w:val="24"/>
          <w:u w:val="single"/>
          <w:lang w:eastAsia="en-GB"/>
        </w:rPr>
      </w:pPr>
    </w:p>
    <w:p w14:paraId="7EAED9C4" w14:textId="77777777" w:rsidR="00A70B6F" w:rsidRDefault="00A70B6F" w:rsidP="00A70B6F">
      <w:pPr>
        <w:spacing w:after="0"/>
        <w:rPr>
          <w:rFonts w:ascii="Poppins" w:eastAsia="Calibri" w:hAnsi="Poppins" w:cs="Poppins"/>
          <w:b/>
          <w:bCs/>
          <w:sz w:val="24"/>
          <w:szCs w:val="24"/>
          <w:u w:val="single"/>
          <w:lang w:eastAsia="en-GB"/>
        </w:rPr>
      </w:pPr>
      <w:r w:rsidRPr="00954A58">
        <w:rPr>
          <w:rFonts w:ascii="Poppins" w:eastAsia="Calibri" w:hAnsi="Poppins" w:cs="Poppins"/>
          <w:b/>
          <w:bCs/>
          <w:sz w:val="24"/>
          <w:szCs w:val="24"/>
          <w:u w:val="single"/>
          <w:lang w:eastAsia="en-GB"/>
        </w:rPr>
        <w:t>AOB</w:t>
      </w:r>
    </w:p>
    <w:p w14:paraId="14E52247" w14:textId="77777777" w:rsidR="00A70B6F" w:rsidRDefault="00A70B6F" w:rsidP="00A70B6F">
      <w:pPr>
        <w:spacing w:after="0"/>
        <w:rPr>
          <w:rFonts w:ascii="Poppins" w:eastAsia="Calibri" w:hAnsi="Poppins" w:cs="Poppins"/>
          <w:b/>
          <w:bCs/>
          <w:sz w:val="24"/>
          <w:szCs w:val="24"/>
          <w:u w:val="single"/>
          <w:lang w:eastAsia="en-GB"/>
        </w:rPr>
      </w:pPr>
      <w:r w:rsidRPr="0081061A">
        <w:rPr>
          <w:rFonts w:ascii="Poppins" w:eastAsia="Calibri" w:hAnsi="Poppins" w:cs="Poppins"/>
          <w:bCs/>
          <w:sz w:val="24"/>
          <w:szCs w:val="24"/>
          <w:lang w:eastAsia="en-GB"/>
        </w:rPr>
        <w:t>PH</w:t>
      </w:r>
      <w:r>
        <w:rPr>
          <w:rFonts w:ascii="Poppins" w:eastAsia="Calibri" w:hAnsi="Poppins" w:cs="Poppins"/>
          <w:bCs/>
          <w:sz w:val="24"/>
          <w:szCs w:val="24"/>
          <w:lang w:eastAsia="en-GB"/>
        </w:rPr>
        <w:t xml:space="preserve"> said that Jazz Yard would not be available for the St James practice to move in until 2027 instead of early next year. PH added that the St James practice was the lowest in the borough for patients attending A&amp;E. This is sometimes seen as an index of how much of the overall load is being shouldered by the practice.</w:t>
      </w:r>
    </w:p>
    <w:p w14:paraId="3560AAD3" w14:textId="77777777" w:rsidR="00A70B6F" w:rsidRPr="00954A58" w:rsidRDefault="00A70B6F" w:rsidP="00A70B6F">
      <w:pPr>
        <w:spacing w:after="0"/>
        <w:rPr>
          <w:rFonts w:ascii="Poppins" w:eastAsia="Calibri" w:hAnsi="Poppins" w:cs="Poppins"/>
          <w:b/>
          <w:bCs/>
          <w:sz w:val="24"/>
          <w:szCs w:val="24"/>
          <w:u w:val="single"/>
          <w:lang w:eastAsia="en-GB"/>
        </w:rPr>
      </w:pPr>
    </w:p>
    <w:p w14:paraId="588640DC" w14:textId="77777777" w:rsidR="00A70B6F" w:rsidRDefault="00A70B6F" w:rsidP="00A70B6F">
      <w:pPr>
        <w:spacing w:after="0"/>
        <w:rPr>
          <w:rFonts w:ascii="Poppins" w:eastAsia="Calibri" w:hAnsi="Poppins" w:cs="Poppins"/>
          <w:b/>
          <w:bCs/>
          <w:sz w:val="24"/>
          <w:szCs w:val="24"/>
          <w:u w:val="single"/>
          <w:lang w:eastAsia="en-GB"/>
        </w:rPr>
      </w:pPr>
      <w:r w:rsidRPr="00654B90">
        <w:rPr>
          <w:rFonts w:ascii="Poppins" w:eastAsia="Calibri" w:hAnsi="Poppins" w:cs="Poppins"/>
          <w:b/>
          <w:bCs/>
          <w:sz w:val="24"/>
          <w:szCs w:val="24"/>
          <w:u w:val="single"/>
          <w:lang w:eastAsia="en-GB"/>
        </w:rPr>
        <w:t>Date of next meeting</w:t>
      </w:r>
    </w:p>
    <w:p w14:paraId="31731A74" w14:textId="77777777" w:rsidR="00A70B6F" w:rsidRPr="00654B90" w:rsidRDefault="00A70B6F" w:rsidP="00A70B6F">
      <w:pPr>
        <w:spacing w:after="0"/>
        <w:rPr>
          <w:rFonts w:ascii="Poppins" w:eastAsia="Calibri" w:hAnsi="Poppins" w:cs="Poppins"/>
          <w:b/>
          <w:bCs/>
          <w:sz w:val="24"/>
          <w:szCs w:val="24"/>
          <w:u w:val="single"/>
          <w:lang w:eastAsia="en-GB"/>
        </w:rPr>
      </w:pPr>
      <w:r>
        <w:rPr>
          <w:rFonts w:ascii="Poppins" w:eastAsia="Calibri" w:hAnsi="Poppins" w:cs="Poppins"/>
          <w:bCs/>
          <w:sz w:val="24"/>
          <w:szCs w:val="24"/>
          <w:lang w:eastAsia="en-GB"/>
        </w:rPr>
        <w:t xml:space="preserve">It was agreed to hold the next meeting in 2 </w:t>
      </w:r>
      <w:proofErr w:type="spellStart"/>
      <w:proofErr w:type="gramStart"/>
      <w:r>
        <w:rPr>
          <w:rFonts w:ascii="Poppins" w:eastAsia="Calibri" w:hAnsi="Poppins" w:cs="Poppins"/>
          <w:bCs/>
          <w:sz w:val="24"/>
          <w:szCs w:val="24"/>
          <w:lang w:eastAsia="en-GB"/>
        </w:rPr>
        <w:t>months</w:t>
      </w:r>
      <w:proofErr w:type="gramEnd"/>
      <w:r>
        <w:rPr>
          <w:rFonts w:ascii="Poppins" w:eastAsia="Calibri" w:hAnsi="Poppins" w:cs="Poppins"/>
          <w:bCs/>
          <w:sz w:val="24"/>
          <w:szCs w:val="24"/>
          <w:lang w:eastAsia="en-GB"/>
        </w:rPr>
        <w:t xml:space="preserve"> time</w:t>
      </w:r>
      <w:proofErr w:type="spellEnd"/>
      <w:r>
        <w:rPr>
          <w:rFonts w:ascii="Poppins" w:eastAsia="Calibri" w:hAnsi="Poppins" w:cs="Poppins"/>
          <w:bCs/>
          <w:sz w:val="24"/>
          <w:szCs w:val="24"/>
          <w:lang w:eastAsia="en-GB"/>
        </w:rPr>
        <w:t xml:space="preserve"> on Thursday 15</w:t>
      </w:r>
      <w:r w:rsidRPr="00654B90">
        <w:rPr>
          <w:rFonts w:ascii="Poppins" w:eastAsia="Calibri" w:hAnsi="Poppins" w:cs="Poppins"/>
          <w:bCs/>
          <w:sz w:val="24"/>
          <w:szCs w:val="24"/>
          <w:vertAlign w:val="superscript"/>
          <w:lang w:eastAsia="en-GB"/>
        </w:rPr>
        <w:t>th</w:t>
      </w:r>
      <w:r>
        <w:rPr>
          <w:rFonts w:ascii="Poppins" w:eastAsia="Calibri" w:hAnsi="Poppins" w:cs="Poppins"/>
          <w:bCs/>
          <w:sz w:val="24"/>
          <w:szCs w:val="24"/>
          <w:lang w:eastAsia="en-GB"/>
        </w:rPr>
        <w:t xml:space="preserve"> January 2026. Venue to be determined. [ACTION: Di Barham/DH].  Invite Daniel Hodgson (ICB) who is working on violence and </w:t>
      </w:r>
      <w:proofErr w:type="spellStart"/>
      <w:r>
        <w:rPr>
          <w:rFonts w:ascii="Poppins" w:eastAsia="Calibri" w:hAnsi="Poppins" w:cs="Poppins"/>
          <w:bCs/>
          <w:sz w:val="24"/>
          <w:szCs w:val="24"/>
          <w:lang w:eastAsia="en-GB"/>
        </w:rPr>
        <w:t>discrimation</w:t>
      </w:r>
      <w:proofErr w:type="spellEnd"/>
      <w:r>
        <w:rPr>
          <w:rFonts w:ascii="Poppins" w:eastAsia="Calibri" w:hAnsi="Poppins" w:cs="Poppins"/>
          <w:bCs/>
          <w:sz w:val="24"/>
          <w:szCs w:val="24"/>
          <w:lang w:eastAsia="en-GB"/>
        </w:rPr>
        <w:t xml:space="preserve"> in primary care across North East London. [ACTION: Di Barham].</w:t>
      </w:r>
    </w:p>
    <w:p w14:paraId="27CAA883" w14:textId="77777777" w:rsidR="00A70B6F" w:rsidRDefault="00A70B6F" w:rsidP="00A70B6F">
      <w:pPr>
        <w:spacing w:after="0"/>
        <w:rPr>
          <w:rFonts w:ascii="Poppins" w:eastAsia="Calibri" w:hAnsi="Poppins" w:cs="Poppins"/>
          <w:bCs/>
          <w:sz w:val="24"/>
          <w:szCs w:val="24"/>
          <w:lang w:eastAsia="en-GB"/>
        </w:rPr>
      </w:pPr>
    </w:p>
    <w:p w14:paraId="799A43ED" w14:textId="77777777" w:rsidR="00A70B6F" w:rsidRPr="009C2A9F" w:rsidRDefault="00A70B6F" w:rsidP="00A70B6F">
      <w:pPr>
        <w:rPr>
          <w:rFonts w:ascii="Poppins" w:eastAsia="Calibri" w:hAnsi="Poppins" w:cs="Poppins"/>
          <w:b/>
          <w:bCs/>
          <w:sz w:val="24"/>
          <w:szCs w:val="24"/>
          <w:lang w:eastAsia="en-GB"/>
        </w:rPr>
      </w:pPr>
      <w:r w:rsidRPr="009C2A9F">
        <w:rPr>
          <w:rFonts w:ascii="Poppins" w:eastAsia="Calibri" w:hAnsi="Poppins" w:cs="Poppins"/>
          <w:b/>
          <w:bCs/>
          <w:sz w:val="24"/>
          <w:szCs w:val="24"/>
          <w:lang w:eastAsia="en-GB"/>
        </w:rPr>
        <w:t>Summary of Action Points</w:t>
      </w:r>
    </w:p>
    <w:tbl>
      <w:tblPr>
        <w:tblStyle w:val="TableGrid"/>
        <w:tblW w:w="9039" w:type="dxa"/>
        <w:tblLook w:val="04A0" w:firstRow="1" w:lastRow="0" w:firstColumn="1" w:lastColumn="0" w:noHBand="0" w:noVBand="1"/>
      </w:tblPr>
      <w:tblGrid>
        <w:gridCol w:w="4796"/>
        <w:gridCol w:w="2542"/>
        <w:gridCol w:w="1701"/>
      </w:tblGrid>
      <w:tr w:rsidR="00A70B6F" w:rsidRPr="009C2A9F" w14:paraId="78BC945F" w14:textId="77777777" w:rsidTr="00A70B6F">
        <w:tc>
          <w:tcPr>
            <w:tcW w:w="4796" w:type="dxa"/>
            <w:tcBorders>
              <w:top w:val="single" w:sz="4" w:space="0" w:color="auto"/>
              <w:left w:val="single" w:sz="4" w:space="0" w:color="auto"/>
              <w:bottom w:val="single" w:sz="4" w:space="0" w:color="auto"/>
              <w:right w:val="single" w:sz="4" w:space="0" w:color="auto"/>
            </w:tcBorders>
            <w:hideMark/>
          </w:tcPr>
          <w:p w14:paraId="2E2CDAB4" w14:textId="77777777" w:rsidR="00A70B6F" w:rsidRPr="009C2A9F" w:rsidRDefault="00A70B6F" w:rsidP="00BA760D">
            <w:pPr>
              <w:rPr>
                <w:rFonts w:ascii="Poppins" w:eastAsia="Calibri" w:hAnsi="Poppins" w:cs="Poppins"/>
                <w:b/>
                <w:sz w:val="24"/>
                <w:szCs w:val="24"/>
                <w:lang w:eastAsia="en-GB"/>
              </w:rPr>
            </w:pPr>
            <w:r w:rsidRPr="009C2A9F">
              <w:rPr>
                <w:rFonts w:ascii="Poppins" w:eastAsia="Calibri" w:hAnsi="Poppins" w:cs="Poppins"/>
                <w:b/>
                <w:sz w:val="24"/>
                <w:szCs w:val="24"/>
                <w:lang w:eastAsia="en-GB"/>
              </w:rPr>
              <w:t>Action</w:t>
            </w:r>
          </w:p>
        </w:tc>
        <w:tc>
          <w:tcPr>
            <w:tcW w:w="2542" w:type="dxa"/>
            <w:tcBorders>
              <w:top w:val="single" w:sz="4" w:space="0" w:color="auto"/>
              <w:left w:val="single" w:sz="4" w:space="0" w:color="auto"/>
              <w:bottom w:val="single" w:sz="4" w:space="0" w:color="auto"/>
              <w:right w:val="single" w:sz="4" w:space="0" w:color="auto"/>
            </w:tcBorders>
            <w:hideMark/>
          </w:tcPr>
          <w:p w14:paraId="09CEEBC2" w14:textId="77777777" w:rsidR="00A70B6F" w:rsidRPr="009C2A9F" w:rsidRDefault="00A70B6F" w:rsidP="00BA760D">
            <w:pPr>
              <w:rPr>
                <w:rFonts w:ascii="Poppins" w:eastAsia="Calibri" w:hAnsi="Poppins" w:cs="Poppins"/>
                <w:b/>
                <w:sz w:val="24"/>
                <w:szCs w:val="24"/>
                <w:lang w:eastAsia="en-GB"/>
              </w:rPr>
            </w:pPr>
            <w:r w:rsidRPr="009C2A9F">
              <w:rPr>
                <w:rFonts w:ascii="Poppins" w:eastAsia="Calibri" w:hAnsi="Poppins" w:cs="Poppins"/>
                <w:b/>
                <w:sz w:val="24"/>
                <w:szCs w:val="24"/>
                <w:lang w:eastAsia="en-GB"/>
              </w:rPr>
              <w:t>Assigned To</w:t>
            </w:r>
          </w:p>
        </w:tc>
        <w:tc>
          <w:tcPr>
            <w:tcW w:w="1701" w:type="dxa"/>
            <w:tcBorders>
              <w:top w:val="single" w:sz="4" w:space="0" w:color="auto"/>
              <w:left w:val="single" w:sz="4" w:space="0" w:color="auto"/>
              <w:bottom w:val="single" w:sz="4" w:space="0" w:color="auto"/>
              <w:right w:val="single" w:sz="4" w:space="0" w:color="auto"/>
            </w:tcBorders>
          </w:tcPr>
          <w:p w14:paraId="62372613" w14:textId="77777777" w:rsidR="00A70B6F" w:rsidRDefault="00A70B6F" w:rsidP="00BA760D">
            <w:pPr>
              <w:rPr>
                <w:rFonts w:ascii="Poppins" w:eastAsia="Calibri" w:hAnsi="Poppins" w:cs="Poppins"/>
                <w:b/>
                <w:sz w:val="24"/>
                <w:szCs w:val="24"/>
                <w:lang w:eastAsia="en-GB"/>
              </w:rPr>
            </w:pPr>
            <w:r>
              <w:rPr>
                <w:rFonts w:ascii="Poppins" w:eastAsia="Calibri" w:hAnsi="Poppins" w:cs="Poppins"/>
                <w:b/>
                <w:sz w:val="24"/>
                <w:szCs w:val="24"/>
                <w:lang w:eastAsia="en-GB"/>
              </w:rPr>
              <w:t>Progress</w:t>
            </w:r>
          </w:p>
        </w:tc>
      </w:tr>
      <w:tr w:rsidR="00A70B6F" w:rsidRPr="009C2A9F" w14:paraId="19652671" w14:textId="77777777" w:rsidTr="00A70B6F">
        <w:tc>
          <w:tcPr>
            <w:tcW w:w="4796" w:type="dxa"/>
            <w:tcBorders>
              <w:top w:val="single" w:sz="4" w:space="0" w:color="auto"/>
              <w:left w:val="single" w:sz="4" w:space="0" w:color="auto"/>
              <w:bottom w:val="single" w:sz="4" w:space="0" w:color="auto"/>
              <w:right w:val="single" w:sz="4" w:space="0" w:color="auto"/>
            </w:tcBorders>
          </w:tcPr>
          <w:p w14:paraId="7594E8CF" w14:textId="77777777" w:rsidR="00A70B6F" w:rsidRPr="009C2A9F" w:rsidRDefault="00A70B6F" w:rsidP="00BA760D">
            <w:pPr>
              <w:rPr>
                <w:rFonts w:ascii="Poppins" w:eastAsia="Calibri" w:hAnsi="Poppins" w:cs="Poppins"/>
                <w:sz w:val="24"/>
                <w:szCs w:val="24"/>
                <w:lang w:eastAsia="en-GB"/>
              </w:rPr>
            </w:pPr>
            <w:r w:rsidRPr="009C2A9F">
              <w:rPr>
                <w:rFonts w:ascii="Poppins" w:eastAsia="Calibri" w:hAnsi="Poppins" w:cs="Poppins"/>
                <w:sz w:val="24"/>
                <w:szCs w:val="24"/>
                <w:lang w:eastAsia="en-GB"/>
              </w:rPr>
              <w:t>Invite a CQC representative to a future meeting</w:t>
            </w:r>
          </w:p>
        </w:tc>
        <w:tc>
          <w:tcPr>
            <w:tcW w:w="2542" w:type="dxa"/>
            <w:tcBorders>
              <w:top w:val="single" w:sz="4" w:space="0" w:color="auto"/>
              <w:left w:val="single" w:sz="4" w:space="0" w:color="auto"/>
              <w:bottom w:val="single" w:sz="4" w:space="0" w:color="auto"/>
              <w:right w:val="single" w:sz="4" w:space="0" w:color="auto"/>
            </w:tcBorders>
          </w:tcPr>
          <w:p w14:paraId="6CB44768" w14:textId="77777777" w:rsidR="00A70B6F" w:rsidRPr="009C2A9F" w:rsidRDefault="00A70B6F" w:rsidP="00BA760D">
            <w:pPr>
              <w:rPr>
                <w:rFonts w:ascii="Poppins" w:eastAsia="Calibri" w:hAnsi="Poppins" w:cs="Poppins"/>
                <w:sz w:val="24"/>
                <w:szCs w:val="24"/>
                <w:lang w:eastAsia="en-GB"/>
              </w:rPr>
            </w:pPr>
            <w:r>
              <w:rPr>
                <w:rFonts w:ascii="Poppins" w:eastAsia="Calibri" w:hAnsi="Poppins" w:cs="Poppins"/>
                <w:sz w:val="24"/>
                <w:szCs w:val="24"/>
                <w:lang w:eastAsia="en-GB"/>
              </w:rPr>
              <w:t xml:space="preserve">Di Barham </w:t>
            </w:r>
          </w:p>
        </w:tc>
        <w:tc>
          <w:tcPr>
            <w:tcW w:w="1701" w:type="dxa"/>
            <w:tcBorders>
              <w:top w:val="single" w:sz="4" w:space="0" w:color="auto"/>
              <w:left w:val="single" w:sz="4" w:space="0" w:color="auto"/>
              <w:bottom w:val="single" w:sz="4" w:space="0" w:color="auto"/>
              <w:right w:val="single" w:sz="4" w:space="0" w:color="auto"/>
            </w:tcBorders>
          </w:tcPr>
          <w:p w14:paraId="5B244482" w14:textId="476C4B9A" w:rsidR="00A70B6F" w:rsidRDefault="00A70B6F" w:rsidP="00BA760D">
            <w:pPr>
              <w:rPr>
                <w:rFonts w:ascii="Poppins" w:eastAsia="Calibri" w:hAnsi="Poppins" w:cs="Poppins"/>
                <w:sz w:val="24"/>
                <w:szCs w:val="24"/>
                <w:lang w:eastAsia="en-GB"/>
              </w:rPr>
            </w:pPr>
            <w:r>
              <w:rPr>
                <w:rFonts w:ascii="Poppins" w:eastAsia="Calibri" w:hAnsi="Poppins" w:cs="Poppins"/>
                <w:sz w:val="24"/>
                <w:szCs w:val="24"/>
                <w:lang w:eastAsia="en-GB"/>
              </w:rPr>
              <w:t>On Agenda</w:t>
            </w:r>
          </w:p>
        </w:tc>
      </w:tr>
      <w:tr w:rsidR="00A70B6F" w:rsidRPr="009C2A9F" w14:paraId="6B605538" w14:textId="77777777" w:rsidTr="00A70B6F">
        <w:tc>
          <w:tcPr>
            <w:tcW w:w="4796" w:type="dxa"/>
            <w:tcBorders>
              <w:top w:val="single" w:sz="4" w:space="0" w:color="auto"/>
              <w:left w:val="single" w:sz="4" w:space="0" w:color="auto"/>
              <w:bottom w:val="single" w:sz="4" w:space="0" w:color="auto"/>
              <w:right w:val="single" w:sz="4" w:space="0" w:color="auto"/>
            </w:tcBorders>
          </w:tcPr>
          <w:p w14:paraId="58807027" w14:textId="77777777" w:rsidR="00A70B6F" w:rsidRPr="009C2A9F" w:rsidRDefault="00A70B6F" w:rsidP="00BA760D">
            <w:pPr>
              <w:rPr>
                <w:rFonts w:ascii="Poppins" w:eastAsia="Calibri" w:hAnsi="Poppins" w:cs="Poppins"/>
                <w:sz w:val="24"/>
                <w:szCs w:val="24"/>
                <w:lang w:eastAsia="en-GB"/>
              </w:rPr>
            </w:pPr>
            <w:r w:rsidRPr="009C2A9F">
              <w:rPr>
                <w:rFonts w:ascii="Poppins" w:eastAsia="Calibri" w:hAnsi="Poppins" w:cs="Poppins"/>
                <w:sz w:val="24"/>
                <w:szCs w:val="24"/>
                <w:lang w:eastAsia="en-GB"/>
              </w:rPr>
              <w:t>Healthwatch to find out which surgeries have an active PPG</w:t>
            </w:r>
          </w:p>
        </w:tc>
        <w:tc>
          <w:tcPr>
            <w:tcW w:w="2542" w:type="dxa"/>
            <w:tcBorders>
              <w:top w:val="single" w:sz="4" w:space="0" w:color="auto"/>
              <w:left w:val="single" w:sz="4" w:space="0" w:color="auto"/>
              <w:bottom w:val="single" w:sz="4" w:space="0" w:color="auto"/>
              <w:right w:val="single" w:sz="4" w:space="0" w:color="auto"/>
            </w:tcBorders>
          </w:tcPr>
          <w:p w14:paraId="525B5D5C" w14:textId="77777777" w:rsidR="00A70B6F" w:rsidRPr="009C2A9F" w:rsidRDefault="00A70B6F" w:rsidP="00BA760D">
            <w:pPr>
              <w:rPr>
                <w:rFonts w:ascii="Poppins" w:eastAsia="Calibri" w:hAnsi="Poppins" w:cs="Poppins"/>
                <w:sz w:val="24"/>
                <w:szCs w:val="24"/>
                <w:lang w:eastAsia="en-GB"/>
              </w:rPr>
            </w:pPr>
            <w:r>
              <w:rPr>
                <w:rFonts w:ascii="Poppins" w:eastAsia="Calibri" w:hAnsi="Poppins" w:cs="Poppins"/>
                <w:sz w:val="24"/>
                <w:szCs w:val="24"/>
                <w:lang w:eastAsia="en-GB"/>
              </w:rPr>
              <w:t>Di Barham</w:t>
            </w:r>
          </w:p>
        </w:tc>
        <w:tc>
          <w:tcPr>
            <w:tcW w:w="1701" w:type="dxa"/>
            <w:tcBorders>
              <w:top w:val="single" w:sz="4" w:space="0" w:color="auto"/>
              <w:left w:val="single" w:sz="4" w:space="0" w:color="auto"/>
              <w:bottom w:val="single" w:sz="4" w:space="0" w:color="auto"/>
              <w:right w:val="single" w:sz="4" w:space="0" w:color="auto"/>
            </w:tcBorders>
          </w:tcPr>
          <w:p w14:paraId="1619806B" w14:textId="77777777" w:rsidR="00A70B6F" w:rsidRDefault="00A70B6F" w:rsidP="00BA760D">
            <w:pPr>
              <w:rPr>
                <w:rFonts w:ascii="Poppins" w:eastAsia="Calibri" w:hAnsi="Poppins" w:cs="Poppins"/>
                <w:sz w:val="24"/>
                <w:szCs w:val="24"/>
                <w:lang w:eastAsia="en-GB"/>
              </w:rPr>
            </w:pPr>
            <w:r>
              <w:rPr>
                <w:rFonts w:ascii="Poppins" w:eastAsia="Calibri" w:hAnsi="Poppins" w:cs="Poppins"/>
                <w:sz w:val="24"/>
                <w:szCs w:val="24"/>
                <w:lang w:eastAsia="en-GB"/>
              </w:rPr>
              <w:t>Ongoing</w:t>
            </w:r>
          </w:p>
        </w:tc>
      </w:tr>
      <w:tr w:rsidR="00A70B6F" w:rsidRPr="009C2A9F" w14:paraId="06F184CD" w14:textId="77777777" w:rsidTr="00A70B6F">
        <w:tc>
          <w:tcPr>
            <w:tcW w:w="4796" w:type="dxa"/>
            <w:tcBorders>
              <w:top w:val="single" w:sz="4" w:space="0" w:color="auto"/>
              <w:left w:val="single" w:sz="4" w:space="0" w:color="auto"/>
              <w:bottom w:val="single" w:sz="4" w:space="0" w:color="auto"/>
              <w:right w:val="single" w:sz="4" w:space="0" w:color="auto"/>
            </w:tcBorders>
          </w:tcPr>
          <w:p w14:paraId="69B24911" w14:textId="77777777" w:rsidR="00A70B6F" w:rsidRPr="009C2A9F" w:rsidRDefault="00A70B6F" w:rsidP="00BA760D">
            <w:pPr>
              <w:rPr>
                <w:rFonts w:ascii="Poppins" w:eastAsia="Calibri" w:hAnsi="Poppins" w:cs="Poppins"/>
                <w:sz w:val="24"/>
                <w:szCs w:val="24"/>
                <w:lang w:eastAsia="en-GB"/>
              </w:rPr>
            </w:pPr>
            <w:r w:rsidRPr="009C2A9F">
              <w:rPr>
                <w:rFonts w:ascii="Poppins" w:eastAsia="Calibri" w:hAnsi="Poppins" w:cs="Poppins"/>
                <w:sz w:val="24"/>
                <w:szCs w:val="24"/>
                <w:lang w:eastAsia="en-GB"/>
              </w:rPr>
              <w:t>Look further into electronic blood tests</w:t>
            </w:r>
          </w:p>
        </w:tc>
        <w:tc>
          <w:tcPr>
            <w:tcW w:w="2542" w:type="dxa"/>
            <w:tcBorders>
              <w:top w:val="single" w:sz="4" w:space="0" w:color="auto"/>
              <w:left w:val="single" w:sz="4" w:space="0" w:color="auto"/>
              <w:bottom w:val="single" w:sz="4" w:space="0" w:color="auto"/>
              <w:right w:val="single" w:sz="4" w:space="0" w:color="auto"/>
            </w:tcBorders>
          </w:tcPr>
          <w:p w14:paraId="77A9F79A" w14:textId="77777777" w:rsidR="00A70B6F" w:rsidRPr="009C2A9F" w:rsidRDefault="00A70B6F" w:rsidP="00BA760D">
            <w:pPr>
              <w:rPr>
                <w:rFonts w:ascii="Poppins" w:eastAsia="Calibri" w:hAnsi="Poppins" w:cs="Poppins"/>
                <w:sz w:val="24"/>
                <w:szCs w:val="24"/>
                <w:lang w:eastAsia="en-GB"/>
              </w:rPr>
            </w:pPr>
            <w:r>
              <w:rPr>
                <w:rFonts w:ascii="Poppins" w:eastAsia="Calibri" w:hAnsi="Poppins" w:cs="Poppins"/>
                <w:sz w:val="24"/>
                <w:szCs w:val="24"/>
                <w:lang w:eastAsia="en-GB"/>
              </w:rPr>
              <w:t xml:space="preserve">Dr Sheraz Younas </w:t>
            </w:r>
          </w:p>
        </w:tc>
        <w:tc>
          <w:tcPr>
            <w:tcW w:w="1701" w:type="dxa"/>
            <w:tcBorders>
              <w:top w:val="single" w:sz="4" w:space="0" w:color="auto"/>
              <w:left w:val="single" w:sz="4" w:space="0" w:color="auto"/>
              <w:bottom w:val="single" w:sz="4" w:space="0" w:color="auto"/>
              <w:right w:val="single" w:sz="4" w:space="0" w:color="auto"/>
            </w:tcBorders>
          </w:tcPr>
          <w:p w14:paraId="4E8CB466" w14:textId="2CA1B14E" w:rsidR="00A70B6F" w:rsidRDefault="00A70B6F" w:rsidP="00BA760D">
            <w:pPr>
              <w:rPr>
                <w:rFonts w:ascii="Poppins" w:eastAsia="Calibri" w:hAnsi="Poppins" w:cs="Poppins"/>
                <w:sz w:val="24"/>
                <w:szCs w:val="24"/>
                <w:lang w:eastAsia="en-GB"/>
              </w:rPr>
            </w:pPr>
            <w:r>
              <w:rPr>
                <w:rFonts w:ascii="Poppins" w:eastAsia="Calibri" w:hAnsi="Poppins" w:cs="Poppins"/>
                <w:sz w:val="24"/>
                <w:szCs w:val="24"/>
                <w:lang w:eastAsia="en-GB"/>
              </w:rPr>
              <w:t>On Agenda</w:t>
            </w:r>
          </w:p>
        </w:tc>
      </w:tr>
      <w:tr w:rsidR="00A70B6F" w:rsidRPr="009C2A9F" w14:paraId="0654E433" w14:textId="77777777" w:rsidTr="00A70B6F">
        <w:tc>
          <w:tcPr>
            <w:tcW w:w="4796" w:type="dxa"/>
            <w:tcBorders>
              <w:top w:val="single" w:sz="4" w:space="0" w:color="auto"/>
              <w:left w:val="single" w:sz="4" w:space="0" w:color="auto"/>
              <w:bottom w:val="single" w:sz="4" w:space="0" w:color="auto"/>
              <w:right w:val="single" w:sz="4" w:space="0" w:color="auto"/>
            </w:tcBorders>
          </w:tcPr>
          <w:p w14:paraId="7A80547B" w14:textId="77777777" w:rsidR="00A70B6F" w:rsidRPr="009C2A9F" w:rsidRDefault="00A70B6F" w:rsidP="00BA760D">
            <w:pPr>
              <w:rPr>
                <w:rFonts w:ascii="Poppins" w:eastAsia="Calibri" w:hAnsi="Poppins" w:cs="Poppins"/>
                <w:sz w:val="24"/>
                <w:szCs w:val="24"/>
                <w:lang w:eastAsia="en-GB"/>
              </w:rPr>
            </w:pPr>
            <w:r>
              <w:rPr>
                <w:rFonts w:ascii="Poppins" w:eastAsia="Calibri" w:hAnsi="Poppins" w:cs="Poppins"/>
                <w:sz w:val="24"/>
                <w:szCs w:val="24"/>
                <w:lang w:eastAsia="en-GB"/>
              </w:rPr>
              <w:t>To follow up with Public Health about the incinerator data/arrange meeting with Joe McDonnell</w:t>
            </w:r>
          </w:p>
        </w:tc>
        <w:tc>
          <w:tcPr>
            <w:tcW w:w="2542" w:type="dxa"/>
            <w:tcBorders>
              <w:top w:val="single" w:sz="4" w:space="0" w:color="auto"/>
              <w:left w:val="single" w:sz="4" w:space="0" w:color="auto"/>
              <w:bottom w:val="single" w:sz="4" w:space="0" w:color="auto"/>
              <w:right w:val="single" w:sz="4" w:space="0" w:color="auto"/>
            </w:tcBorders>
          </w:tcPr>
          <w:p w14:paraId="2835F2BD" w14:textId="77777777" w:rsidR="00A70B6F" w:rsidRPr="009C2A9F" w:rsidRDefault="00A70B6F" w:rsidP="00BA760D">
            <w:pPr>
              <w:rPr>
                <w:rFonts w:ascii="Poppins" w:eastAsia="Calibri" w:hAnsi="Poppins" w:cs="Poppins"/>
                <w:sz w:val="24"/>
                <w:szCs w:val="24"/>
                <w:lang w:eastAsia="en-GB"/>
              </w:rPr>
            </w:pPr>
            <w:r w:rsidRPr="009C2A9F">
              <w:rPr>
                <w:rFonts w:ascii="Poppins" w:eastAsia="Calibri" w:hAnsi="Poppins" w:cs="Poppins"/>
                <w:sz w:val="24"/>
                <w:szCs w:val="24"/>
                <w:lang w:eastAsia="en-GB"/>
              </w:rPr>
              <w:t xml:space="preserve">Di Barham </w:t>
            </w:r>
          </w:p>
        </w:tc>
        <w:tc>
          <w:tcPr>
            <w:tcW w:w="1701" w:type="dxa"/>
            <w:tcBorders>
              <w:top w:val="single" w:sz="4" w:space="0" w:color="auto"/>
              <w:left w:val="single" w:sz="4" w:space="0" w:color="auto"/>
              <w:bottom w:val="single" w:sz="4" w:space="0" w:color="auto"/>
              <w:right w:val="single" w:sz="4" w:space="0" w:color="auto"/>
            </w:tcBorders>
          </w:tcPr>
          <w:p w14:paraId="38AE0079" w14:textId="238FB850" w:rsidR="00A70B6F" w:rsidRDefault="00A70B6F" w:rsidP="00BA760D">
            <w:pPr>
              <w:rPr>
                <w:rFonts w:ascii="Poppins" w:eastAsia="Calibri" w:hAnsi="Poppins" w:cs="Poppins"/>
                <w:sz w:val="24"/>
                <w:szCs w:val="24"/>
                <w:lang w:eastAsia="en-GB"/>
              </w:rPr>
            </w:pPr>
            <w:r>
              <w:rPr>
                <w:rFonts w:ascii="Poppins" w:eastAsia="Calibri" w:hAnsi="Poppins" w:cs="Poppins"/>
                <w:sz w:val="24"/>
                <w:szCs w:val="24"/>
                <w:lang w:eastAsia="en-GB"/>
              </w:rPr>
              <w:t>To Note Appendix 1</w:t>
            </w:r>
          </w:p>
        </w:tc>
      </w:tr>
      <w:tr w:rsidR="00A70B6F" w:rsidRPr="009C2A9F" w14:paraId="549C0A03" w14:textId="77777777" w:rsidTr="00A70B6F">
        <w:tc>
          <w:tcPr>
            <w:tcW w:w="4796" w:type="dxa"/>
            <w:tcBorders>
              <w:top w:val="single" w:sz="4" w:space="0" w:color="auto"/>
              <w:left w:val="single" w:sz="4" w:space="0" w:color="auto"/>
              <w:bottom w:val="single" w:sz="4" w:space="0" w:color="auto"/>
              <w:right w:val="single" w:sz="4" w:space="0" w:color="auto"/>
            </w:tcBorders>
          </w:tcPr>
          <w:p w14:paraId="01C31B86" w14:textId="77777777" w:rsidR="00A70B6F" w:rsidRPr="009C2A9F" w:rsidRDefault="00A70B6F" w:rsidP="00BA760D">
            <w:pPr>
              <w:rPr>
                <w:rFonts w:ascii="Poppins" w:eastAsia="Calibri" w:hAnsi="Poppins" w:cs="Poppins"/>
                <w:sz w:val="24"/>
                <w:szCs w:val="24"/>
                <w:lang w:eastAsia="en-GB"/>
              </w:rPr>
            </w:pPr>
            <w:r>
              <w:rPr>
                <w:rFonts w:ascii="Poppins" w:eastAsia="Calibri" w:hAnsi="Poppins" w:cs="Poppins"/>
                <w:sz w:val="24"/>
                <w:szCs w:val="24"/>
                <w:lang w:eastAsia="en-GB"/>
              </w:rPr>
              <w:t>Healthwatch reply to TC’s emails</w:t>
            </w:r>
          </w:p>
        </w:tc>
        <w:tc>
          <w:tcPr>
            <w:tcW w:w="2542" w:type="dxa"/>
            <w:tcBorders>
              <w:top w:val="single" w:sz="4" w:space="0" w:color="auto"/>
              <w:left w:val="single" w:sz="4" w:space="0" w:color="auto"/>
              <w:bottom w:val="single" w:sz="4" w:space="0" w:color="auto"/>
              <w:right w:val="single" w:sz="4" w:space="0" w:color="auto"/>
            </w:tcBorders>
          </w:tcPr>
          <w:p w14:paraId="3503907D" w14:textId="77777777" w:rsidR="00A70B6F" w:rsidRPr="009C2A9F" w:rsidRDefault="00A70B6F" w:rsidP="00BA760D">
            <w:pPr>
              <w:rPr>
                <w:rFonts w:ascii="Poppins" w:eastAsia="Calibri" w:hAnsi="Poppins" w:cs="Poppins"/>
                <w:sz w:val="24"/>
                <w:szCs w:val="24"/>
                <w:lang w:eastAsia="en-GB"/>
              </w:rPr>
            </w:pPr>
            <w:r>
              <w:rPr>
                <w:rFonts w:ascii="Poppins" w:eastAsia="Calibri" w:hAnsi="Poppins" w:cs="Poppins"/>
                <w:sz w:val="24"/>
                <w:szCs w:val="24"/>
                <w:lang w:eastAsia="en-GB"/>
              </w:rPr>
              <w:t>Di Barham</w:t>
            </w:r>
          </w:p>
        </w:tc>
        <w:tc>
          <w:tcPr>
            <w:tcW w:w="1701" w:type="dxa"/>
            <w:tcBorders>
              <w:top w:val="single" w:sz="4" w:space="0" w:color="auto"/>
              <w:left w:val="single" w:sz="4" w:space="0" w:color="auto"/>
              <w:bottom w:val="single" w:sz="4" w:space="0" w:color="auto"/>
              <w:right w:val="single" w:sz="4" w:space="0" w:color="auto"/>
            </w:tcBorders>
          </w:tcPr>
          <w:p w14:paraId="64CAD6B7" w14:textId="24E3B0A3" w:rsidR="00A70B6F" w:rsidRDefault="00A70B6F" w:rsidP="00BA760D">
            <w:pPr>
              <w:rPr>
                <w:rFonts w:ascii="Poppins" w:eastAsia="Calibri" w:hAnsi="Poppins" w:cs="Poppins"/>
                <w:sz w:val="24"/>
                <w:szCs w:val="24"/>
                <w:lang w:eastAsia="en-GB"/>
              </w:rPr>
            </w:pPr>
            <w:r>
              <w:rPr>
                <w:rFonts w:ascii="Poppins" w:eastAsia="Calibri" w:hAnsi="Poppins" w:cs="Poppins"/>
                <w:sz w:val="24"/>
                <w:szCs w:val="24"/>
                <w:lang w:eastAsia="en-GB"/>
              </w:rPr>
              <w:t>Done</w:t>
            </w:r>
          </w:p>
        </w:tc>
      </w:tr>
      <w:tr w:rsidR="00A70B6F" w:rsidRPr="009C2A9F" w14:paraId="5470CF2F" w14:textId="77777777" w:rsidTr="00A70B6F">
        <w:tc>
          <w:tcPr>
            <w:tcW w:w="4796" w:type="dxa"/>
            <w:tcBorders>
              <w:top w:val="single" w:sz="4" w:space="0" w:color="auto"/>
              <w:left w:val="single" w:sz="4" w:space="0" w:color="auto"/>
              <w:bottom w:val="single" w:sz="4" w:space="0" w:color="auto"/>
              <w:right w:val="single" w:sz="4" w:space="0" w:color="auto"/>
            </w:tcBorders>
          </w:tcPr>
          <w:p w14:paraId="013905A3" w14:textId="77777777" w:rsidR="00A70B6F" w:rsidRDefault="00A70B6F" w:rsidP="00BA760D">
            <w:pPr>
              <w:rPr>
                <w:rFonts w:ascii="Poppins" w:eastAsia="Calibri" w:hAnsi="Poppins" w:cs="Poppins"/>
                <w:sz w:val="24"/>
                <w:szCs w:val="24"/>
                <w:lang w:eastAsia="en-GB"/>
              </w:rPr>
            </w:pPr>
            <w:r>
              <w:rPr>
                <w:rFonts w:ascii="Poppins" w:eastAsia="Calibri" w:hAnsi="Poppins" w:cs="Poppins"/>
                <w:sz w:val="24"/>
                <w:szCs w:val="24"/>
                <w:lang w:eastAsia="en-GB"/>
              </w:rPr>
              <w:t xml:space="preserve">Event actions - To </w:t>
            </w:r>
            <w:proofErr w:type="spellStart"/>
            <w:r>
              <w:rPr>
                <w:rFonts w:ascii="Poppins" w:eastAsia="Calibri" w:hAnsi="Poppins" w:cs="Poppins"/>
                <w:sz w:val="24"/>
                <w:szCs w:val="24"/>
                <w:lang w:eastAsia="en-GB"/>
              </w:rPr>
              <w:t>finalise</w:t>
            </w:r>
            <w:proofErr w:type="spellEnd"/>
            <w:r>
              <w:rPr>
                <w:rFonts w:ascii="Poppins" w:eastAsia="Calibri" w:hAnsi="Poppins" w:cs="Poppins"/>
                <w:sz w:val="24"/>
                <w:szCs w:val="24"/>
                <w:lang w:eastAsia="en-GB"/>
              </w:rPr>
              <w:t xml:space="preserve"> event attendee form, to </w:t>
            </w:r>
            <w:proofErr w:type="gramStart"/>
            <w:r>
              <w:rPr>
                <w:rFonts w:ascii="Poppins" w:eastAsia="Calibri" w:hAnsi="Poppins" w:cs="Poppins"/>
                <w:sz w:val="24"/>
                <w:szCs w:val="24"/>
                <w:lang w:eastAsia="en-GB"/>
              </w:rPr>
              <w:t>confirm</w:t>
            </w:r>
            <w:proofErr w:type="gramEnd"/>
            <w:r>
              <w:rPr>
                <w:rFonts w:ascii="Poppins" w:eastAsia="Calibri" w:hAnsi="Poppins" w:cs="Poppins"/>
                <w:sz w:val="24"/>
                <w:szCs w:val="24"/>
                <w:lang w:eastAsia="en-GB"/>
              </w:rPr>
              <w:t xml:space="preserve"> speakers and order food and drinks</w:t>
            </w:r>
          </w:p>
        </w:tc>
        <w:tc>
          <w:tcPr>
            <w:tcW w:w="2542" w:type="dxa"/>
            <w:tcBorders>
              <w:top w:val="single" w:sz="4" w:space="0" w:color="auto"/>
              <w:left w:val="single" w:sz="4" w:space="0" w:color="auto"/>
              <w:bottom w:val="single" w:sz="4" w:space="0" w:color="auto"/>
              <w:right w:val="single" w:sz="4" w:space="0" w:color="auto"/>
            </w:tcBorders>
          </w:tcPr>
          <w:p w14:paraId="0399EAF3" w14:textId="77777777" w:rsidR="00A70B6F" w:rsidRDefault="00A70B6F" w:rsidP="00BA760D">
            <w:pPr>
              <w:rPr>
                <w:rFonts w:ascii="Poppins" w:eastAsia="Calibri" w:hAnsi="Poppins" w:cs="Poppins"/>
                <w:sz w:val="24"/>
                <w:szCs w:val="24"/>
                <w:lang w:eastAsia="en-GB"/>
              </w:rPr>
            </w:pPr>
            <w:r>
              <w:rPr>
                <w:rFonts w:ascii="Poppins" w:eastAsia="Calibri" w:hAnsi="Poppins" w:cs="Poppins"/>
                <w:sz w:val="24"/>
                <w:szCs w:val="24"/>
                <w:lang w:eastAsia="en-GB"/>
              </w:rPr>
              <w:t>Suzia Riasat (SR</w:t>
            </w:r>
          </w:p>
        </w:tc>
        <w:tc>
          <w:tcPr>
            <w:tcW w:w="1701" w:type="dxa"/>
            <w:tcBorders>
              <w:top w:val="single" w:sz="4" w:space="0" w:color="auto"/>
              <w:left w:val="single" w:sz="4" w:space="0" w:color="auto"/>
              <w:bottom w:val="single" w:sz="4" w:space="0" w:color="auto"/>
              <w:right w:val="single" w:sz="4" w:space="0" w:color="auto"/>
            </w:tcBorders>
          </w:tcPr>
          <w:p w14:paraId="42D7309D" w14:textId="77777777" w:rsidR="00A70B6F" w:rsidRDefault="00A70B6F" w:rsidP="00BA760D">
            <w:pPr>
              <w:rPr>
                <w:rFonts w:ascii="Poppins" w:eastAsia="Calibri" w:hAnsi="Poppins" w:cs="Poppins"/>
                <w:sz w:val="24"/>
                <w:szCs w:val="24"/>
                <w:lang w:eastAsia="en-GB"/>
              </w:rPr>
            </w:pPr>
            <w:r>
              <w:rPr>
                <w:rFonts w:ascii="Poppins" w:eastAsia="Calibri" w:hAnsi="Poppins" w:cs="Poppins"/>
                <w:sz w:val="24"/>
                <w:szCs w:val="24"/>
                <w:lang w:eastAsia="en-GB"/>
              </w:rPr>
              <w:t>Done</w:t>
            </w:r>
          </w:p>
        </w:tc>
      </w:tr>
      <w:tr w:rsidR="00A70B6F" w:rsidRPr="009C2A9F" w14:paraId="43F3D386" w14:textId="77777777" w:rsidTr="00A70B6F">
        <w:tc>
          <w:tcPr>
            <w:tcW w:w="4796" w:type="dxa"/>
            <w:tcBorders>
              <w:top w:val="single" w:sz="4" w:space="0" w:color="auto"/>
              <w:left w:val="single" w:sz="4" w:space="0" w:color="auto"/>
              <w:bottom w:val="single" w:sz="4" w:space="0" w:color="auto"/>
              <w:right w:val="single" w:sz="4" w:space="0" w:color="auto"/>
            </w:tcBorders>
          </w:tcPr>
          <w:p w14:paraId="06C917FE" w14:textId="77777777" w:rsidR="00A70B6F" w:rsidRPr="009C2A9F" w:rsidRDefault="00A70B6F" w:rsidP="00BA760D">
            <w:pPr>
              <w:rPr>
                <w:rFonts w:ascii="Poppins" w:eastAsia="Calibri" w:hAnsi="Poppins" w:cs="Poppins"/>
                <w:sz w:val="24"/>
                <w:szCs w:val="24"/>
                <w:lang w:eastAsia="en-GB"/>
              </w:rPr>
            </w:pPr>
            <w:r>
              <w:rPr>
                <w:rFonts w:ascii="Poppins" w:eastAsia="Calibri" w:hAnsi="Poppins" w:cs="Poppins"/>
                <w:sz w:val="24"/>
                <w:szCs w:val="24"/>
                <w:lang w:eastAsia="en-GB"/>
              </w:rPr>
              <w:t>Send VN links to FedNet blood tests</w:t>
            </w:r>
          </w:p>
        </w:tc>
        <w:tc>
          <w:tcPr>
            <w:tcW w:w="2542" w:type="dxa"/>
            <w:tcBorders>
              <w:top w:val="single" w:sz="4" w:space="0" w:color="auto"/>
              <w:left w:val="single" w:sz="4" w:space="0" w:color="auto"/>
              <w:bottom w:val="single" w:sz="4" w:space="0" w:color="auto"/>
              <w:right w:val="single" w:sz="4" w:space="0" w:color="auto"/>
            </w:tcBorders>
          </w:tcPr>
          <w:p w14:paraId="6BAA1D8C" w14:textId="77777777" w:rsidR="00A70B6F" w:rsidRPr="009C2A9F" w:rsidRDefault="00A70B6F" w:rsidP="00BA760D">
            <w:pPr>
              <w:rPr>
                <w:rFonts w:ascii="Poppins" w:eastAsia="Calibri" w:hAnsi="Poppins" w:cs="Poppins"/>
                <w:sz w:val="24"/>
                <w:szCs w:val="24"/>
                <w:lang w:eastAsia="en-GB"/>
              </w:rPr>
            </w:pPr>
            <w:r>
              <w:rPr>
                <w:rFonts w:ascii="Poppins" w:eastAsia="Calibri" w:hAnsi="Poppins" w:cs="Poppins"/>
                <w:sz w:val="24"/>
                <w:szCs w:val="24"/>
                <w:lang w:eastAsia="en-GB"/>
              </w:rPr>
              <w:t>Suzia Riasat (SR)</w:t>
            </w:r>
          </w:p>
        </w:tc>
        <w:tc>
          <w:tcPr>
            <w:tcW w:w="1701" w:type="dxa"/>
            <w:tcBorders>
              <w:top w:val="single" w:sz="4" w:space="0" w:color="auto"/>
              <w:left w:val="single" w:sz="4" w:space="0" w:color="auto"/>
              <w:bottom w:val="single" w:sz="4" w:space="0" w:color="auto"/>
              <w:right w:val="single" w:sz="4" w:space="0" w:color="auto"/>
            </w:tcBorders>
          </w:tcPr>
          <w:p w14:paraId="783C7F7D" w14:textId="77777777" w:rsidR="00A70B6F" w:rsidRDefault="00A70B6F" w:rsidP="00BA760D">
            <w:pPr>
              <w:rPr>
                <w:rFonts w:ascii="Poppins" w:eastAsia="Calibri" w:hAnsi="Poppins" w:cs="Poppins"/>
                <w:sz w:val="24"/>
                <w:szCs w:val="24"/>
                <w:lang w:eastAsia="en-GB"/>
              </w:rPr>
            </w:pPr>
          </w:p>
        </w:tc>
      </w:tr>
      <w:tr w:rsidR="00A70B6F" w:rsidRPr="009C2A9F" w14:paraId="4173C535" w14:textId="77777777" w:rsidTr="00A70B6F">
        <w:tc>
          <w:tcPr>
            <w:tcW w:w="4796" w:type="dxa"/>
            <w:tcBorders>
              <w:top w:val="single" w:sz="4" w:space="0" w:color="auto"/>
              <w:left w:val="single" w:sz="4" w:space="0" w:color="auto"/>
              <w:bottom w:val="single" w:sz="4" w:space="0" w:color="auto"/>
              <w:right w:val="single" w:sz="4" w:space="0" w:color="auto"/>
            </w:tcBorders>
          </w:tcPr>
          <w:p w14:paraId="7C0691EB" w14:textId="77777777" w:rsidR="00A70B6F" w:rsidRDefault="00A70B6F" w:rsidP="00BA760D">
            <w:pPr>
              <w:rPr>
                <w:rFonts w:ascii="Poppins" w:eastAsia="Calibri" w:hAnsi="Poppins" w:cs="Poppins"/>
                <w:sz w:val="24"/>
                <w:szCs w:val="24"/>
                <w:lang w:eastAsia="en-GB"/>
              </w:rPr>
            </w:pPr>
            <w:r>
              <w:rPr>
                <w:rFonts w:ascii="Poppins" w:eastAsia="Calibri" w:hAnsi="Poppins" w:cs="Poppins"/>
                <w:sz w:val="24"/>
                <w:szCs w:val="24"/>
                <w:lang w:eastAsia="en-GB"/>
              </w:rPr>
              <w:t>To provide a large map showing practice locations</w:t>
            </w:r>
          </w:p>
        </w:tc>
        <w:tc>
          <w:tcPr>
            <w:tcW w:w="2542" w:type="dxa"/>
            <w:tcBorders>
              <w:top w:val="single" w:sz="4" w:space="0" w:color="auto"/>
              <w:left w:val="single" w:sz="4" w:space="0" w:color="auto"/>
              <w:bottom w:val="single" w:sz="4" w:space="0" w:color="auto"/>
              <w:right w:val="single" w:sz="4" w:space="0" w:color="auto"/>
            </w:tcBorders>
          </w:tcPr>
          <w:p w14:paraId="2318E733" w14:textId="77777777" w:rsidR="00A70B6F" w:rsidRPr="009C2A9F" w:rsidRDefault="00A70B6F" w:rsidP="00BA760D">
            <w:pPr>
              <w:rPr>
                <w:rFonts w:ascii="Poppins" w:eastAsia="Calibri" w:hAnsi="Poppins" w:cs="Poppins"/>
                <w:sz w:val="24"/>
                <w:szCs w:val="24"/>
                <w:lang w:eastAsia="en-GB"/>
              </w:rPr>
            </w:pPr>
            <w:r>
              <w:rPr>
                <w:rFonts w:ascii="Poppins" w:eastAsia="Calibri" w:hAnsi="Poppins" w:cs="Poppins"/>
                <w:sz w:val="24"/>
                <w:szCs w:val="24"/>
                <w:lang w:eastAsia="en-GB"/>
              </w:rPr>
              <w:t>Sue Kofi (SK)</w:t>
            </w:r>
          </w:p>
        </w:tc>
        <w:tc>
          <w:tcPr>
            <w:tcW w:w="1701" w:type="dxa"/>
            <w:tcBorders>
              <w:top w:val="single" w:sz="4" w:space="0" w:color="auto"/>
              <w:left w:val="single" w:sz="4" w:space="0" w:color="auto"/>
              <w:bottom w:val="single" w:sz="4" w:space="0" w:color="auto"/>
              <w:right w:val="single" w:sz="4" w:space="0" w:color="auto"/>
            </w:tcBorders>
          </w:tcPr>
          <w:p w14:paraId="0D6A48B3" w14:textId="77777777" w:rsidR="00A70B6F" w:rsidRDefault="00A70B6F" w:rsidP="00BA760D">
            <w:pPr>
              <w:rPr>
                <w:rFonts w:ascii="Poppins" w:eastAsia="Calibri" w:hAnsi="Poppins" w:cs="Poppins"/>
                <w:sz w:val="24"/>
                <w:szCs w:val="24"/>
                <w:lang w:eastAsia="en-GB"/>
              </w:rPr>
            </w:pPr>
            <w:r>
              <w:rPr>
                <w:rFonts w:ascii="Poppins" w:eastAsia="Calibri" w:hAnsi="Poppins" w:cs="Poppins"/>
                <w:sz w:val="24"/>
                <w:szCs w:val="24"/>
                <w:lang w:eastAsia="en-GB"/>
              </w:rPr>
              <w:t>Done</w:t>
            </w:r>
          </w:p>
        </w:tc>
      </w:tr>
      <w:tr w:rsidR="00A70B6F" w:rsidRPr="009C2A9F" w14:paraId="77526F14" w14:textId="77777777" w:rsidTr="00A70B6F">
        <w:tc>
          <w:tcPr>
            <w:tcW w:w="4796" w:type="dxa"/>
            <w:tcBorders>
              <w:top w:val="single" w:sz="4" w:space="0" w:color="auto"/>
              <w:left w:val="single" w:sz="4" w:space="0" w:color="auto"/>
              <w:bottom w:val="single" w:sz="4" w:space="0" w:color="auto"/>
              <w:right w:val="single" w:sz="4" w:space="0" w:color="auto"/>
            </w:tcBorders>
          </w:tcPr>
          <w:p w14:paraId="1161555A" w14:textId="77777777" w:rsidR="00A70B6F" w:rsidRDefault="00A70B6F" w:rsidP="00BA760D">
            <w:pPr>
              <w:rPr>
                <w:rFonts w:ascii="Poppins" w:eastAsia="Calibri" w:hAnsi="Poppins" w:cs="Poppins"/>
                <w:sz w:val="24"/>
                <w:szCs w:val="24"/>
                <w:lang w:eastAsia="en-GB"/>
              </w:rPr>
            </w:pPr>
            <w:r>
              <w:rPr>
                <w:rFonts w:ascii="Poppins" w:eastAsia="Calibri" w:hAnsi="Poppins" w:cs="Poppins"/>
                <w:sz w:val="24"/>
                <w:szCs w:val="24"/>
                <w:lang w:eastAsia="en-GB"/>
              </w:rPr>
              <w:t>To liaise about developing Manor Practice PPG</w:t>
            </w:r>
          </w:p>
        </w:tc>
        <w:tc>
          <w:tcPr>
            <w:tcW w:w="2542" w:type="dxa"/>
            <w:tcBorders>
              <w:top w:val="single" w:sz="4" w:space="0" w:color="auto"/>
              <w:left w:val="single" w:sz="4" w:space="0" w:color="auto"/>
              <w:bottom w:val="single" w:sz="4" w:space="0" w:color="auto"/>
              <w:right w:val="single" w:sz="4" w:space="0" w:color="auto"/>
            </w:tcBorders>
          </w:tcPr>
          <w:p w14:paraId="5E142207" w14:textId="77777777" w:rsidR="00A70B6F" w:rsidRDefault="00A70B6F" w:rsidP="00BA760D">
            <w:pPr>
              <w:rPr>
                <w:rFonts w:ascii="Poppins" w:eastAsia="Calibri" w:hAnsi="Poppins" w:cs="Poppins"/>
                <w:sz w:val="24"/>
                <w:szCs w:val="24"/>
                <w:lang w:eastAsia="en-GB"/>
              </w:rPr>
            </w:pPr>
            <w:r>
              <w:rPr>
                <w:rFonts w:ascii="Poppins" w:eastAsia="Calibri" w:hAnsi="Poppins" w:cs="Poppins"/>
                <w:sz w:val="24"/>
                <w:szCs w:val="24"/>
                <w:lang w:eastAsia="en-GB"/>
              </w:rPr>
              <w:t>Andy Agathocleous (AA)</w:t>
            </w:r>
          </w:p>
          <w:p w14:paraId="456A598F" w14:textId="77777777" w:rsidR="00A70B6F" w:rsidRPr="009C2A9F" w:rsidRDefault="00A70B6F" w:rsidP="00BA760D">
            <w:pPr>
              <w:rPr>
                <w:rFonts w:ascii="Poppins" w:eastAsia="Calibri" w:hAnsi="Poppins" w:cs="Poppins"/>
                <w:sz w:val="24"/>
                <w:szCs w:val="24"/>
                <w:lang w:eastAsia="en-GB"/>
              </w:rPr>
            </w:pPr>
            <w:r>
              <w:rPr>
                <w:rFonts w:ascii="Poppins" w:eastAsia="Calibri" w:hAnsi="Poppins" w:cs="Poppins"/>
                <w:sz w:val="24"/>
                <w:szCs w:val="24"/>
                <w:lang w:eastAsia="en-GB"/>
              </w:rPr>
              <w:t>Veronica Neblett (VN)</w:t>
            </w:r>
          </w:p>
        </w:tc>
        <w:tc>
          <w:tcPr>
            <w:tcW w:w="1701" w:type="dxa"/>
            <w:tcBorders>
              <w:top w:val="single" w:sz="4" w:space="0" w:color="auto"/>
              <w:left w:val="single" w:sz="4" w:space="0" w:color="auto"/>
              <w:bottom w:val="single" w:sz="4" w:space="0" w:color="auto"/>
              <w:right w:val="single" w:sz="4" w:space="0" w:color="auto"/>
            </w:tcBorders>
          </w:tcPr>
          <w:p w14:paraId="1BFA95D3" w14:textId="77777777" w:rsidR="00A70B6F" w:rsidRDefault="00A70B6F" w:rsidP="00BA760D">
            <w:pPr>
              <w:rPr>
                <w:rFonts w:ascii="Poppins" w:eastAsia="Calibri" w:hAnsi="Poppins" w:cs="Poppins"/>
                <w:sz w:val="24"/>
                <w:szCs w:val="24"/>
                <w:lang w:eastAsia="en-GB"/>
              </w:rPr>
            </w:pPr>
          </w:p>
        </w:tc>
      </w:tr>
      <w:tr w:rsidR="00A70B6F" w:rsidRPr="009C2A9F" w14:paraId="798FC1DB" w14:textId="77777777" w:rsidTr="00A70B6F">
        <w:tc>
          <w:tcPr>
            <w:tcW w:w="4796" w:type="dxa"/>
            <w:tcBorders>
              <w:top w:val="single" w:sz="4" w:space="0" w:color="auto"/>
              <w:left w:val="single" w:sz="4" w:space="0" w:color="auto"/>
              <w:bottom w:val="single" w:sz="4" w:space="0" w:color="auto"/>
              <w:right w:val="single" w:sz="4" w:space="0" w:color="auto"/>
            </w:tcBorders>
          </w:tcPr>
          <w:p w14:paraId="762F8E20" w14:textId="77777777" w:rsidR="00A70B6F" w:rsidRDefault="00A70B6F" w:rsidP="00BA760D">
            <w:pPr>
              <w:rPr>
                <w:rFonts w:ascii="Poppins" w:eastAsia="Calibri" w:hAnsi="Poppins" w:cs="Poppins"/>
                <w:sz w:val="24"/>
                <w:szCs w:val="24"/>
                <w:lang w:eastAsia="en-GB"/>
              </w:rPr>
            </w:pPr>
            <w:r>
              <w:rPr>
                <w:rFonts w:ascii="Poppins" w:eastAsia="Calibri" w:hAnsi="Poppins" w:cs="Poppins"/>
                <w:sz w:val="24"/>
                <w:szCs w:val="24"/>
                <w:lang w:eastAsia="en-GB"/>
              </w:rPr>
              <w:t>To invite Daniel Hodgson (ICB) to next meeting</w:t>
            </w:r>
          </w:p>
        </w:tc>
        <w:tc>
          <w:tcPr>
            <w:tcW w:w="2542" w:type="dxa"/>
            <w:tcBorders>
              <w:top w:val="single" w:sz="4" w:space="0" w:color="auto"/>
              <w:left w:val="single" w:sz="4" w:space="0" w:color="auto"/>
              <w:bottom w:val="single" w:sz="4" w:space="0" w:color="auto"/>
              <w:right w:val="single" w:sz="4" w:space="0" w:color="auto"/>
            </w:tcBorders>
          </w:tcPr>
          <w:p w14:paraId="196C5445" w14:textId="77777777" w:rsidR="00A70B6F" w:rsidRPr="009C2A9F" w:rsidRDefault="00A70B6F" w:rsidP="00BA760D">
            <w:pPr>
              <w:rPr>
                <w:rFonts w:ascii="Poppins" w:eastAsia="Calibri" w:hAnsi="Poppins" w:cs="Poppins"/>
                <w:sz w:val="24"/>
                <w:szCs w:val="24"/>
                <w:lang w:eastAsia="en-GB"/>
              </w:rPr>
            </w:pPr>
            <w:r>
              <w:rPr>
                <w:rFonts w:ascii="Poppins" w:eastAsia="Calibri" w:hAnsi="Poppins" w:cs="Poppins"/>
                <w:sz w:val="24"/>
                <w:szCs w:val="24"/>
                <w:lang w:eastAsia="en-GB"/>
              </w:rPr>
              <w:t>Di Barham</w:t>
            </w:r>
          </w:p>
        </w:tc>
        <w:tc>
          <w:tcPr>
            <w:tcW w:w="1701" w:type="dxa"/>
            <w:tcBorders>
              <w:top w:val="single" w:sz="4" w:space="0" w:color="auto"/>
              <w:left w:val="single" w:sz="4" w:space="0" w:color="auto"/>
              <w:bottom w:val="single" w:sz="4" w:space="0" w:color="auto"/>
              <w:right w:val="single" w:sz="4" w:space="0" w:color="auto"/>
            </w:tcBorders>
          </w:tcPr>
          <w:p w14:paraId="6BE98B3E" w14:textId="77777777" w:rsidR="00A70B6F" w:rsidRDefault="00A70B6F" w:rsidP="00BA760D">
            <w:pPr>
              <w:rPr>
                <w:rFonts w:ascii="Poppins" w:eastAsia="Calibri" w:hAnsi="Poppins" w:cs="Poppins"/>
                <w:sz w:val="24"/>
                <w:szCs w:val="24"/>
                <w:lang w:eastAsia="en-GB"/>
              </w:rPr>
            </w:pPr>
          </w:p>
        </w:tc>
      </w:tr>
    </w:tbl>
    <w:p w14:paraId="1B0CE3F9" w14:textId="77777777" w:rsidR="00A70B6F" w:rsidRDefault="00A70B6F" w:rsidP="00A70B6F">
      <w:pPr>
        <w:spacing w:before="120"/>
        <w:rPr>
          <w:rFonts w:ascii="Poppins" w:hAnsi="Poppins" w:cs="Poppins"/>
          <w:b/>
        </w:rPr>
      </w:pPr>
    </w:p>
    <w:p w14:paraId="6ADF87D0" w14:textId="6D837E74" w:rsidR="00EE080E" w:rsidRDefault="0014143E">
      <w:pPr>
        <w:pStyle w:val="Heading1"/>
      </w:pPr>
      <w:r>
        <w:rPr>
          <w:rFonts w:ascii="Poppins" w:eastAsia="Poppins" w:hAnsi="Poppins"/>
          <w:color w:val="416780"/>
          <w:sz w:val="32"/>
        </w:rPr>
        <w:t xml:space="preserve">Appendix A: Edmonton Incinerator – Summary </w:t>
      </w:r>
    </w:p>
    <w:p w14:paraId="1C6A38CA" w14:textId="535D577E" w:rsidR="00A70B6F" w:rsidRDefault="0014143E">
      <w:pPr>
        <w:rPr>
          <w:rFonts w:ascii="Poppins" w:eastAsia="Poppins" w:hAnsi="Poppins"/>
        </w:rPr>
      </w:pPr>
      <w:r>
        <w:rPr>
          <w:rFonts w:ascii="Poppins" w:eastAsia="Poppins" w:hAnsi="Poppins"/>
        </w:rPr>
        <w:t xml:space="preserve">Public Health has confirmed it does not hold incinerator-specific health data. Monitoring is undertaken under an Environment Agency permit, with enforcement responsibility resting with the Environment Agency. The North London Waste Authority is the appropriate body for further engagement and public </w:t>
      </w:r>
      <w:proofErr w:type="gramStart"/>
      <w:r>
        <w:rPr>
          <w:rFonts w:ascii="Poppins" w:eastAsia="Poppins" w:hAnsi="Poppins"/>
        </w:rPr>
        <w:t>communication</w:t>
      </w:r>
      <w:proofErr w:type="gramEnd"/>
      <w:r>
        <w:rPr>
          <w:rFonts w:ascii="Poppins" w:eastAsia="Poppins" w:hAnsi="Poppins"/>
        </w:rPr>
        <w:t>.</w:t>
      </w:r>
    </w:p>
    <w:p w14:paraId="7344C772" w14:textId="77777777" w:rsidR="00A70B6F" w:rsidRDefault="00A70B6F" w:rsidP="00A70B6F"/>
    <w:p w14:paraId="327B4A86" w14:textId="359B69DB" w:rsidR="001A42E8" w:rsidRPr="00E52A5F" w:rsidRDefault="001A42E8" w:rsidP="00A70B6F">
      <w:pPr>
        <w:rPr>
          <w:rFonts w:ascii="Poppins" w:hAnsi="Poppins" w:cs="Poppins"/>
          <w:b/>
          <w:bCs/>
          <w:color w:val="416780"/>
          <w:sz w:val="28"/>
          <w:szCs w:val="28"/>
        </w:rPr>
      </w:pPr>
      <w:r w:rsidRPr="00E52A5F">
        <w:rPr>
          <w:rFonts w:ascii="Poppins" w:hAnsi="Poppins" w:cs="Poppins"/>
          <w:b/>
          <w:bCs/>
          <w:color w:val="416780"/>
          <w:sz w:val="28"/>
          <w:szCs w:val="28"/>
        </w:rPr>
        <w:lastRenderedPageBreak/>
        <w:t xml:space="preserve">Appendix A1 Correspondence </w:t>
      </w:r>
    </w:p>
    <w:p w14:paraId="30A4463E" w14:textId="0ADF4589" w:rsidR="00A70B6F" w:rsidRPr="00A70B6F" w:rsidRDefault="00A70B6F" w:rsidP="00A70B6F">
      <w:pPr>
        <w:rPr>
          <w:rFonts w:asciiTheme="majorHAnsi" w:hAnsiTheme="majorHAnsi" w:cstheme="majorHAnsi"/>
        </w:rPr>
      </w:pPr>
      <w:r w:rsidRPr="00A70B6F">
        <w:rPr>
          <w:rFonts w:asciiTheme="majorHAnsi" w:hAnsiTheme="majorHAnsi" w:cstheme="majorHAnsi"/>
          <w:b/>
          <w:bCs/>
        </w:rPr>
        <w:t>From:</w:t>
      </w:r>
      <w:r w:rsidRPr="00A70B6F">
        <w:rPr>
          <w:rFonts w:asciiTheme="majorHAnsi" w:hAnsiTheme="majorHAnsi" w:cstheme="majorHAnsi"/>
        </w:rPr>
        <w:t xml:space="preserve"> Dianne Barham &lt;</w:t>
      </w:r>
      <w:hyperlink r:id="rId10" w:history="1">
        <w:r w:rsidRPr="00A70B6F">
          <w:rPr>
            <w:rStyle w:val="Hyperlink"/>
            <w:rFonts w:asciiTheme="majorHAnsi" w:hAnsiTheme="majorHAnsi" w:cstheme="majorHAnsi"/>
          </w:rPr>
          <w:t>dianne.barham@localvoice.org.uk</w:t>
        </w:r>
      </w:hyperlink>
      <w:r w:rsidRPr="00A70B6F">
        <w:rPr>
          <w:rFonts w:asciiTheme="majorHAnsi" w:hAnsiTheme="majorHAnsi" w:cstheme="majorHAnsi"/>
        </w:rPr>
        <w:t xml:space="preserve">&gt; </w:t>
      </w:r>
      <w:r w:rsidRPr="00A70B6F">
        <w:rPr>
          <w:rFonts w:asciiTheme="majorHAnsi" w:hAnsiTheme="majorHAnsi" w:cstheme="majorHAnsi"/>
        </w:rPr>
        <w:br/>
      </w:r>
      <w:r w:rsidRPr="00A70B6F">
        <w:rPr>
          <w:rFonts w:asciiTheme="majorHAnsi" w:hAnsiTheme="majorHAnsi" w:cstheme="majorHAnsi"/>
          <w:b/>
          <w:bCs/>
        </w:rPr>
        <w:t>Sent:</w:t>
      </w:r>
      <w:r w:rsidRPr="00A70B6F">
        <w:rPr>
          <w:rFonts w:asciiTheme="majorHAnsi" w:hAnsiTheme="majorHAnsi" w:cstheme="majorHAnsi"/>
        </w:rPr>
        <w:t xml:space="preserve"> 10 December 2025 10:54</w:t>
      </w:r>
      <w:r w:rsidRPr="00A70B6F">
        <w:rPr>
          <w:rFonts w:asciiTheme="majorHAnsi" w:hAnsiTheme="majorHAnsi" w:cstheme="majorHAnsi"/>
        </w:rPr>
        <w:br/>
      </w:r>
      <w:r w:rsidRPr="00A70B6F">
        <w:rPr>
          <w:rFonts w:asciiTheme="majorHAnsi" w:hAnsiTheme="majorHAnsi" w:cstheme="majorHAnsi"/>
          <w:b/>
          <w:bCs/>
        </w:rPr>
        <w:t>To:</w:t>
      </w:r>
      <w:r w:rsidRPr="00A70B6F">
        <w:rPr>
          <w:rFonts w:asciiTheme="majorHAnsi" w:hAnsiTheme="majorHAnsi" w:cstheme="majorHAnsi"/>
        </w:rPr>
        <w:t xml:space="preserve"> Joe McDonnell &lt;</w:t>
      </w:r>
      <w:hyperlink r:id="rId11" w:history="1">
        <w:r w:rsidRPr="00A70B6F">
          <w:rPr>
            <w:rStyle w:val="Hyperlink"/>
            <w:rFonts w:asciiTheme="majorHAnsi" w:hAnsiTheme="majorHAnsi" w:cstheme="majorHAnsi"/>
          </w:rPr>
          <w:t>Joe.McDonnell@walthamforest.gov.uk</w:t>
        </w:r>
      </w:hyperlink>
      <w:r w:rsidRPr="00A70B6F">
        <w:rPr>
          <w:rFonts w:asciiTheme="majorHAnsi" w:hAnsiTheme="majorHAnsi" w:cstheme="majorHAnsi"/>
        </w:rPr>
        <w:t>&gt;</w:t>
      </w:r>
      <w:r w:rsidRPr="00A70B6F">
        <w:rPr>
          <w:rFonts w:asciiTheme="majorHAnsi" w:hAnsiTheme="majorHAnsi" w:cstheme="majorHAnsi"/>
        </w:rPr>
        <w:br/>
      </w:r>
      <w:r w:rsidRPr="00A70B6F">
        <w:rPr>
          <w:rFonts w:asciiTheme="majorHAnsi" w:hAnsiTheme="majorHAnsi" w:cstheme="majorHAnsi"/>
          <w:b/>
          <w:bCs/>
        </w:rPr>
        <w:t>Cc:</w:t>
      </w:r>
      <w:r w:rsidRPr="00A70B6F">
        <w:rPr>
          <w:rFonts w:asciiTheme="majorHAnsi" w:hAnsiTheme="majorHAnsi" w:cstheme="majorHAnsi"/>
        </w:rPr>
        <w:t xml:space="preserve"> Hadjer Nacer-Laidi &lt;</w:t>
      </w:r>
      <w:hyperlink r:id="rId12" w:history="1">
        <w:r w:rsidRPr="00A70B6F">
          <w:rPr>
            <w:rStyle w:val="Hyperlink"/>
            <w:rFonts w:asciiTheme="majorHAnsi" w:hAnsiTheme="majorHAnsi" w:cstheme="majorHAnsi"/>
          </w:rPr>
          <w:t>Hadjer.Nacer-Laidi@walthamforest.gov.uk</w:t>
        </w:r>
      </w:hyperlink>
      <w:r w:rsidRPr="00A70B6F">
        <w:rPr>
          <w:rFonts w:asciiTheme="majorHAnsi" w:hAnsiTheme="majorHAnsi" w:cstheme="majorHAnsi"/>
        </w:rPr>
        <w:t>&gt;</w:t>
      </w:r>
      <w:r w:rsidRPr="00A70B6F">
        <w:rPr>
          <w:rFonts w:asciiTheme="majorHAnsi" w:hAnsiTheme="majorHAnsi" w:cstheme="majorHAnsi"/>
        </w:rPr>
        <w:br/>
      </w:r>
      <w:r w:rsidRPr="00A70B6F">
        <w:rPr>
          <w:rFonts w:asciiTheme="majorHAnsi" w:hAnsiTheme="majorHAnsi" w:cstheme="majorHAnsi"/>
          <w:b/>
          <w:bCs/>
        </w:rPr>
        <w:t>Subject:</w:t>
      </w:r>
      <w:r w:rsidRPr="00A70B6F">
        <w:rPr>
          <w:rFonts w:asciiTheme="majorHAnsi" w:hAnsiTheme="majorHAnsi" w:cstheme="majorHAnsi"/>
        </w:rPr>
        <w:t xml:space="preserve"> Meeting on Edmonton incinerator impacts and local data</w:t>
      </w:r>
    </w:p>
    <w:p w14:paraId="6D4C5549" w14:textId="77777777" w:rsidR="00A70B6F" w:rsidRPr="00A70B6F" w:rsidRDefault="00A70B6F" w:rsidP="00A70B6F">
      <w:pPr>
        <w:rPr>
          <w:rFonts w:asciiTheme="majorHAnsi" w:hAnsiTheme="majorHAnsi" w:cstheme="majorHAnsi"/>
        </w:rPr>
      </w:pPr>
      <w:r w:rsidRPr="00A70B6F">
        <w:rPr>
          <w:rFonts w:asciiTheme="majorHAnsi" w:hAnsiTheme="majorHAnsi" w:cstheme="majorHAnsi"/>
        </w:rPr>
        <w:t>Hi Joe,</w:t>
      </w:r>
    </w:p>
    <w:p w14:paraId="2470B134" w14:textId="77777777" w:rsidR="00A70B6F" w:rsidRPr="00A70B6F" w:rsidRDefault="00A70B6F" w:rsidP="00A70B6F">
      <w:pPr>
        <w:rPr>
          <w:rFonts w:asciiTheme="majorHAnsi" w:hAnsiTheme="majorHAnsi" w:cstheme="majorHAnsi"/>
        </w:rPr>
      </w:pPr>
      <w:r w:rsidRPr="00A70B6F">
        <w:rPr>
          <w:rFonts w:asciiTheme="majorHAnsi" w:hAnsiTheme="majorHAnsi" w:cstheme="majorHAnsi"/>
        </w:rPr>
        <w:t>I hope you’re well.</w:t>
      </w:r>
    </w:p>
    <w:p w14:paraId="124AF016" w14:textId="77777777" w:rsidR="00A70B6F" w:rsidRPr="00A70B6F" w:rsidRDefault="00A70B6F" w:rsidP="00A70B6F">
      <w:pPr>
        <w:rPr>
          <w:rFonts w:asciiTheme="majorHAnsi" w:hAnsiTheme="majorHAnsi" w:cstheme="majorHAnsi"/>
        </w:rPr>
      </w:pPr>
      <w:r w:rsidRPr="00A70B6F">
        <w:rPr>
          <w:rFonts w:asciiTheme="majorHAnsi" w:hAnsiTheme="majorHAnsi" w:cstheme="majorHAnsi"/>
        </w:rPr>
        <w:t xml:space="preserve">I’m getting in touch on behalf of members of the Patient Participation Group (PPG) Forum, that Healthwatch facilitates, to follow up on the discussions we’ve been having around the Edmonton incinerator and its potential impact on </w:t>
      </w:r>
      <w:proofErr w:type="gramStart"/>
      <w:r w:rsidRPr="00A70B6F">
        <w:rPr>
          <w:rFonts w:asciiTheme="majorHAnsi" w:hAnsiTheme="majorHAnsi" w:cstheme="majorHAnsi"/>
        </w:rPr>
        <w:t>local residents</w:t>
      </w:r>
      <w:proofErr w:type="gramEnd"/>
      <w:r w:rsidRPr="00A70B6F">
        <w:rPr>
          <w:rFonts w:asciiTheme="majorHAnsi" w:hAnsiTheme="majorHAnsi" w:cstheme="majorHAnsi"/>
        </w:rPr>
        <w:t>.</w:t>
      </w:r>
    </w:p>
    <w:p w14:paraId="5FE92773" w14:textId="77777777" w:rsidR="00A70B6F" w:rsidRPr="00A70B6F" w:rsidRDefault="00A70B6F" w:rsidP="00A70B6F">
      <w:pPr>
        <w:rPr>
          <w:rFonts w:asciiTheme="majorHAnsi" w:hAnsiTheme="majorHAnsi" w:cstheme="majorHAnsi"/>
        </w:rPr>
      </w:pPr>
      <w:r w:rsidRPr="00A70B6F">
        <w:rPr>
          <w:rFonts w:asciiTheme="majorHAnsi" w:hAnsiTheme="majorHAnsi" w:cstheme="majorHAnsi"/>
        </w:rPr>
        <w:t xml:space="preserve">As you may be aware, this has been raised several times at the borough-wide PPG Forum, particularly by </w:t>
      </w:r>
      <w:r w:rsidRPr="00A70B6F">
        <w:rPr>
          <w:rFonts w:asciiTheme="majorHAnsi" w:hAnsiTheme="majorHAnsi" w:cstheme="majorHAnsi"/>
          <w:b/>
          <w:bCs/>
        </w:rPr>
        <w:t>Trevor Calver</w:t>
      </w:r>
      <w:r w:rsidRPr="00A70B6F">
        <w:rPr>
          <w:rFonts w:asciiTheme="majorHAnsi" w:hAnsiTheme="majorHAnsi" w:cstheme="majorHAnsi"/>
        </w:rPr>
        <w:t>, a long-standing PPG representative from Old Church practice, who has also been corresponding directly with the Council about air quality monitoring (including the proposed PM2.5 monitor at Crooked Billet roundabout).</w:t>
      </w:r>
    </w:p>
    <w:p w14:paraId="0E9B4E1B" w14:textId="77777777" w:rsidR="00A70B6F" w:rsidRPr="00A70B6F" w:rsidRDefault="00A70B6F" w:rsidP="00A70B6F">
      <w:pPr>
        <w:rPr>
          <w:rFonts w:asciiTheme="majorHAnsi" w:hAnsiTheme="majorHAnsi" w:cstheme="majorHAnsi"/>
        </w:rPr>
      </w:pPr>
      <w:r w:rsidRPr="00A70B6F">
        <w:rPr>
          <w:rFonts w:asciiTheme="majorHAnsi" w:hAnsiTheme="majorHAnsi" w:cstheme="majorHAnsi"/>
        </w:rPr>
        <w:t xml:space="preserve">We would really welcome an opportunity to meet with you </w:t>
      </w:r>
      <w:proofErr w:type="gramStart"/>
      <w:r w:rsidRPr="00A70B6F">
        <w:rPr>
          <w:rFonts w:asciiTheme="majorHAnsi" w:hAnsiTheme="majorHAnsi" w:cstheme="majorHAnsi"/>
        </w:rPr>
        <w:t>to</w:t>
      </w:r>
      <w:proofErr w:type="gramEnd"/>
      <w:r w:rsidRPr="00A70B6F">
        <w:rPr>
          <w:rFonts w:asciiTheme="majorHAnsi" w:hAnsiTheme="majorHAnsi" w:cstheme="majorHAnsi"/>
        </w:rPr>
        <w:t>:</w:t>
      </w:r>
    </w:p>
    <w:p w14:paraId="771027CA" w14:textId="77777777" w:rsidR="00A70B6F" w:rsidRPr="00A70B6F" w:rsidRDefault="00A70B6F" w:rsidP="00A70B6F">
      <w:pPr>
        <w:numPr>
          <w:ilvl w:val="0"/>
          <w:numId w:val="11"/>
        </w:numPr>
        <w:suppressAutoHyphens/>
        <w:autoSpaceDN w:val="0"/>
        <w:spacing w:after="120" w:line="240" w:lineRule="auto"/>
        <w:rPr>
          <w:rFonts w:asciiTheme="majorHAnsi" w:hAnsiTheme="majorHAnsi" w:cstheme="majorHAnsi"/>
        </w:rPr>
      </w:pPr>
      <w:r w:rsidRPr="00A70B6F">
        <w:rPr>
          <w:rFonts w:asciiTheme="majorHAnsi" w:hAnsiTheme="majorHAnsi" w:cstheme="majorHAnsi"/>
        </w:rPr>
        <w:t>Understand what incinerator-related data and analysis Public Health currently holds or has access to.</w:t>
      </w:r>
    </w:p>
    <w:p w14:paraId="41D36340" w14:textId="77777777" w:rsidR="00A70B6F" w:rsidRPr="00A70B6F" w:rsidRDefault="00A70B6F" w:rsidP="00A70B6F">
      <w:pPr>
        <w:numPr>
          <w:ilvl w:val="0"/>
          <w:numId w:val="11"/>
        </w:numPr>
        <w:suppressAutoHyphens/>
        <w:autoSpaceDN w:val="0"/>
        <w:spacing w:after="120" w:line="240" w:lineRule="auto"/>
        <w:rPr>
          <w:rFonts w:asciiTheme="majorHAnsi" w:hAnsiTheme="majorHAnsi" w:cstheme="majorHAnsi"/>
        </w:rPr>
      </w:pPr>
      <w:r w:rsidRPr="00A70B6F">
        <w:rPr>
          <w:rFonts w:asciiTheme="majorHAnsi" w:hAnsiTheme="majorHAnsi" w:cstheme="majorHAnsi"/>
        </w:rPr>
        <w:t>Clarify what monitoring is planned locally (including timescales and locations).</w:t>
      </w:r>
    </w:p>
    <w:p w14:paraId="65935342" w14:textId="77777777" w:rsidR="00A70B6F" w:rsidRPr="00A70B6F" w:rsidRDefault="00A70B6F" w:rsidP="00A70B6F">
      <w:pPr>
        <w:numPr>
          <w:ilvl w:val="0"/>
          <w:numId w:val="11"/>
        </w:numPr>
        <w:suppressAutoHyphens/>
        <w:autoSpaceDN w:val="0"/>
        <w:spacing w:after="120" w:line="240" w:lineRule="auto"/>
        <w:rPr>
          <w:rFonts w:asciiTheme="majorHAnsi" w:hAnsiTheme="majorHAnsi" w:cstheme="majorHAnsi"/>
        </w:rPr>
      </w:pPr>
      <w:r w:rsidRPr="00A70B6F">
        <w:rPr>
          <w:rFonts w:asciiTheme="majorHAnsi" w:hAnsiTheme="majorHAnsi" w:cstheme="majorHAnsi"/>
        </w:rPr>
        <w:t>Discuss how this information can be communicated back to residents and PPGs in a clear and accessible way.</w:t>
      </w:r>
    </w:p>
    <w:p w14:paraId="5FEDEFFA" w14:textId="77777777" w:rsidR="00A70B6F" w:rsidRPr="00A70B6F" w:rsidRDefault="00A70B6F" w:rsidP="00A70B6F">
      <w:pPr>
        <w:rPr>
          <w:rFonts w:asciiTheme="majorHAnsi" w:hAnsiTheme="majorHAnsi" w:cstheme="majorHAnsi"/>
        </w:rPr>
      </w:pPr>
      <w:r w:rsidRPr="00A70B6F">
        <w:rPr>
          <w:rFonts w:asciiTheme="majorHAnsi" w:hAnsiTheme="majorHAnsi" w:cstheme="majorHAnsi"/>
        </w:rPr>
        <w:t>Would you be available for a short meeting (30–45 minutes) with myself and Trevor in the coming weeks? If you can suggest a few dates and times that work for you, I’ll coordinate with Trevor and confirm.</w:t>
      </w:r>
    </w:p>
    <w:p w14:paraId="461C4454" w14:textId="77777777" w:rsidR="00A70B6F" w:rsidRPr="00A70B6F" w:rsidRDefault="00A70B6F" w:rsidP="00A70B6F">
      <w:pPr>
        <w:rPr>
          <w:rFonts w:asciiTheme="majorHAnsi" w:hAnsiTheme="majorHAnsi" w:cstheme="majorHAnsi"/>
        </w:rPr>
      </w:pPr>
      <w:r w:rsidRPr="00A70B6F">
        <w:rPr>
          <w:rFonts w:asciiTheme="majorHAnsi" w:hAnsiTheme="majorHAnsi" w:cstheme="majorHAnsi"/>
        </w:rPr>
        <w:t>Many thanks in advance, and I appreciate your support with this.</w:t>
      </w:r>
    </w:p>
    <w:p w14:paraId="457623AE" w14:textId="77777777" w:rsidR="00A70B6F" w:rsidRPr="00A70B6F" w:rsidRDefault="00A70B6F" w:rsidP="00A70B6F">
      <w:pPr>
        <w:rPr>
          <w:rFonts w:asciiTheme="majorHAnsi" w:hAnsiTheme="majorHAnsi" w:cstheme="majorHAnsi"/>
        </w:rPr>
      </w:pPr>
      <w:r w:rsidRPr="00A70B6F">
        <w:rPr>
          <w:rFonts w:asciiTheme="majorHAnsi" w:hAnsiTheme="majorHAnsi" w:cstheme="majorHAnsi"/>
        </w:rPr>
        <w:t>Best wishes,</w:t>
      </w:r>
    </w:p>
    <w:p w14:paraId="6043A9E5" w14:textId="77777777" w:rsidR="00A70B6F" w:rsidRPr="00A70B6F" w:rsidRDefault="00A70B6F" w:rsidP="00A70B6F">
      <w:pPr>
        <w:rPr>
          <w:rFonts w:asciiTheme="majorHAnsi" w:hAnsiTheme="majorHAnsi" w:cstheme="majorHAnsi"/>
        </w:rPr>
      </w:pPr>
      <w:r w:rsidRPr="00A70B6F">
        <w:rPr>
          <w:rFonts w:asciiTheme="majorHAnsi" w:hAnsiTheme="majorHAnsi" w:cstheme="majorHAnsi"/>
        </w:rPr>
        <w:t xml:space="preserve">Di </w:t>
      </w:r>
    </w:p>
    <w:p w14:paraId="33B01718" w14:textId="77777777" w:rsidR="00A70B6F" w:rsidRPr="00A70B6F" w:rsidRDefault="00A70B6F" w:rsidP="00A70B6F">
      <w:pPr>
        <w:rPr>
          <w:rFonts w:asciiTheme="majorHAnsi" w:hAnsiTheme="majorHAnsi" w:cstheme="majorHAnsi"/>
        </w:rPr>
      </w:pPr>
      <w:r w:rsidRPr="00A70B6F">
        <w:rPr>
          <w:rFonts w:asciiTheme="majorHAnsi" w:hAnsiTheme="majorHAnsi" w:cstheme="majorHAnsi"/>
          <w:b/>
          <w:bCs/>
        </w:rPr>
        <w:t xml:space="preserve">Response from Joe McDonnell </w:t>
      </w:r>
    </w:p>
    <w:p w14:paraId="0572C3BF" w14:textId="77777777" w:rsidR="00A70B6F" w:rsidRPr="00A70B6F" w:rsidRDefault="00A70B6F" w:rsidP="00A70B6F">
      <w:pPr>
        <w:rPr>
          <w:rFonts w:asciiTheme="majorHAnsi" w:hAnsiTheme="majorHAnsi" w:cstheme="majorHAnsi"/>
        </w:rPr>
      </w:pPr>
      <w:r w:rsidRPr="00A70B6F">
        <w:rPr>
          <w:rFonts w:asciiTheme="majorHAnsi" w:hAnsiTheme="majorHAnsi" w:cstheme="majorHAnsi"/>
        </w:rPr>
        <w:t>Director of Public Health RE: Meeting on Edmonton incinerator impacts and local data</w:t>
      </w:r>
    </w:p>
    <w:p w14:paraId="1963557A" w14:textId="77777777" w:rsidR="00A70B6F" w:rsidRPr="00A70B6F" w:rsidRDefault="00A70B6F" w:rsidP="00A70B6F">
      <w:pPr>
        <w:rPr>
          <w:rFonts w:asciiTheme="majorHAnsi" w:hAnsiTheme="majorHAnsi" w:cstheme="majorHAnsi"/>
        </w:rPr>
      </w:pPr>
      <w:r w:rsidRPr="00A70B6F">
        <w:rPr>
          <w:rFonts w:asciiTheme="majorHAnsi" w:hAnsiTheme="majorHAnsi" w:cstheme="majorHAnsi"/>
        </w:rPr>
        <w:t>Hi Dianne,</w:t>
      </w:r>
    </w:p>
    <w:p w14:paraId="12D2ECD5" w14:textId="77777777" w:rsidR="00A70B6F" w:rsidRPr="00A70B6F" w:rsidRDefault="00A70B6F" w:rsidP="00A70B6F">
      <w:pPr>
        <w:rPr>
          <w:rFonts w:asciiTheme="majorHAnsi" w:hAnsiTheme="majorHAnsi" w:cstheme="majorHAnsi"/>
        </w:rPr>
      </w:pPr>
      <w:r w:rsidRPr="00A70B6F">
        <w:rPr>
          <w:rFonts w:asciiTheme="majorHAnsi" w:hAnsiTheme="majorHAnsi" w:cstheme="majorHAnsi"/>
        </w:rPr>
        <w:t>Afraid I’m not sure we’d have much more to add to the previous correspondence.</w:t>
      </w:r>
    </w:p>
    <w:p w14:paraId="40D4741B" w14:textId="77777777" w:rsidR="00A70B6F" w:rsidRPr="00A70B6F" w:rsidRDefault="00A70B6F" w:rsidP="00A70B6F">
      <w:pPr>
        <w:rPr>
          <w:rFonts w:asciiTheme="majorHAnsi" w:hAnsiTheme="majorHAnsi" w:cstheme="majorHAnsi"/>
        </w:rPr>
      </w:pPr>
      <w:r w:rsidRPr="00A70B6F">
        <w:rPr>
          <w:rFonts w:asciiTheme="majorHAnsi" w:hAnsiTheme="majorHAnsi" w:cstheme="majorHAnsi"/>
        </w:rPr>
        <w:lastRenderedPageBreak/>
        <w:t xml:space="preserve">We at Public Health do not hold any incinerator-related data, but we have liaised with colleagues in the council (cc’d in this email) and the emissions from industrial sources, including energy from waste plants, are monitored at source, so that any issues can be identified and resolved quickly. The Edmonton Incinerator operates under an environmental permit which has been granted by the Environment Agency (EA). Under their permit, the plant is required to monitor </w:t>
      </w:r>
      <w:proofErr w:type="gramStart"/>
      <w:r w:rsidRPr="00A70B6F">
        <w:rPr>
          <w:rFonts w:asciiTheme="majorHAnsi" w:hAnsiTheme="majorHAnsi" w:cstheme="majorHAnsi"/>
        </w:rPr>
        <w:t>a number of</w:t>
      </w:r>
      <w:proofErr w:type="gramEnd"/>
      <w:r w:rsidRPr="00A70B6F">
        <w:rPr>
          <w:rFonts w:asciiTheme="majorHAnsi" w:hAnsiTheme="majorHAnsi" w:cstheme="majorHAnsi"/>
        </w:rPr>
        <w:t xml:space="preserve"> pollutants (such as nitrogen oxides, Total Organic Carbons, particulates etc.) and meet specific emission limit values. The investigation and enforcement of any permit or legal breaches fall within the remit of the regulatory authority, which is the EA. Considering that the plant is not located in Waltham Forest, pollution monitoring in the vicinity is not within the scope of actions that we take locally to improve air quality. The Council’s air quality monitoring data are published annually on the following webpage: </w:t>
      </w:r>
      <w:hyperlink r:id="rId13" w:history="1">
        <w:r w:rsidRPr="00A70B6F">
          <w:rPr>
            <w:rStyle w:val="Hyperlink"/>
            <w:rFonts w:asciiTheme="majorHAnsi" w:hAnsiTheme="majorHAnsi" w:cstheme="majorHAnsi"/>
          </w:rPr>
          <w:t>https://www.walthamforest.gov.uk/neighbourhoods/pollution/air-quality-waltham-forest/air-quality-reports-and-research</w:t>
        </w:r>
      </w:hyperlink>
      <w:r w:rsidRPr="00A70B6F">
        <w:rPr>
          <w:rFonts w:asciiTheme="majorHAnsi" w:hAnsiTheme="majorHAnsi" w:cstheme="majorHAnsi"/>
        </w:rPr>
        <w:t>. The latest Air Quality Annual Status Report includes the monitoring data for 2024 calendar year.</w:t>
      </w:r>
    </w:p>
    <w:p w14:paraId="317709A6" w14:textId="77777777" w:rsidR="00A70B6F" w:rsidRPr="00A70B6F" w:rsidRDefault="00A70B6F" w:rsidP="00A70B6F">
      <w:pPr>
        <w:rPr>
          <w:rFonts w:asciiTheme="majorHAnsi" w:hAnsiTheme="majorHAnsi" w:cstheme="majorHAnsi"/>
        </w:rPr>
      </w:pPr>
      <w:proofErr w:type="gramStart"/>
      <w:r w:rsidRPr="00A70B6F">
        <w:rPr>
          <w:rFonts w:asciiTheme="majorHAnsi" w:hAnsiTheme="majorHAnsi" w:cstheme="majorHAnsi"/>
        </w:rPr>
        <w:t>With regard to</w:t>
      </w:r>
      <w:proofErr w:type="gramEnd"/>
      <w:r w:rsidRPr="00A70B6F">
        <w:rPr>
          <w:rFonts w:asciiTheme="majorHAnsi" w:hAnsiTheme="majorHAnsi" w:cstheme="majorHAnsi"/>
        </w:rPr>
        <w:t xml:space="preserve"> data related to the operation of the incinerator, the Council does not hold any data. However, operators of permitted incinerators (including the Edmonton incinerator) have a requirement to provide an annual monitoring report under a condition in their permits. These reports are published by the EA and can be accessed on the following government webpage: </w:t>
      </w:r>
      <w:hyperlink r:id="rId14" w:history="1">
        <w:r w:rsidRPr="00A70B6F">
          <w:rPr>
            <w:rStyle w:val="Hyperlink"/>
            <w:rFonts w:asciiTheme="majorHAnsi" w:hAnsiTheme="majorHAnsi" w:cstheme="majorHAnsi"/>
          </w:rPr>
          <w:t>https://www.data.gov.uk/dataset/0de19ba3-9c2f-417c-b092-4a6baaf9744d/incinerator-annual-monitoring-reporting</w:t>
        </w:r>
      </w:hyperlink>
      <w:r w:rsidRPr="00A70B6F">
        <w:rPr>
          <w:rFonts w:asciiTheme="majorHAnsi" w:hAnsiTheme="majorHAnsi" w:cstheme="majorHAnsi"/>
        </w:rPr>
        <w:t xml:space="preserve">. Can I </w:t>
      </w:r>
      <w:proofErr w:type="gramStart"/>
      <w:r w:rsidRPr="00A70B6F">
        <w:rPr>
          <w:rFonts w:asciiTheme="majorHAnsi" w:hAnsiTheme="majorHAnsi" w:cstheme="majorHAnsi"/>
        </w:rPr>
        <w:t>suggest your direct</w:t>
      </w:r>
      <w:proofErr w:type="gramEnd"/>
      <w:r w:rsidRPr="00A70B6F">
        <w:rPr>
          <w:rFonts w:asciiTheme="majorHAnsi" w:hAnsiTheme="majorHAnsi" w:cstheme="majorHAnsi"/>
        </w:rPr>
        <w:t xml:space="preserve"> your enquiries to the North London Waste Authority who are responsible for the energy from waste </w:t>
      </w:r>
      <w:proofErr w:type="gramStart"/>
      <w:r w:rsidRPr="00A70B6F">
        <w:rPr>
          <w:rFonts w:asciiTheme="majorHAnsi" w:hAnsiTheme="majorHAnsi" w:cstheme="majorHAnsi"/>
        </w:rPr>
        <w:t>plant</w:t>
      </w:r>
      <w:proofErr w:type="gramEnd"/>
      <w:r w:rsidRPr="00A70B6F">
        <w:rPr>
          <w:rFonts w:asciiTheme="majorHAnsi" w:hAnsiTheme="majorHAnsi" w:cstheme="majorHAnsi"/>
        </w:rPr>
        <w:t xml:space="preserve"> at Edmonton in Enfield; if you want more information around monitoring, or communication of findings, they would be the people to meet.</w:t>
      </w:r>
    </w:p>
    <w:p w14:paraId="3EB9F6FA" w14:textId="77777777" w:rsidR="00A70B6F" w:rsidRPr="00A70B6F" w:rsidRDefault="00A70B6F" w:rsidP="00A70B6F">
      <w:pPr>
        <w:rPr>
          <w:rFonts w:asciiTheme="majorHAnsi" w:hAnsiTheme="majorHAnsi" w:cstheme="majorHAnsi"/>
        </w:rPr>
      </w:pPr>
      <w:r w:rsidRPr="00A70B6F">
        <w:rPr>
          <w:rFonts w:asciiTheme="majorHAnsi" w:hAnsiTheme="majorHAnsi" w:cstheme="majorHAnsi"/>
        </w:rPr>
        <w:t xml:space="preserve">We would not </w:t>
      </w:r>
      <w:proofErr w:type="gramStart"/>
      <w:r w:rsidRPr="00A70B6F">
        <w:rPr>
          <w:rFonts w:asciiTheme="majorHAnsi" w:hAnsiTheme="majorHAnsi" w:cstheme="majorHAnsi"/>
        </w:rPr>
        <w:t>be intending</w:t>
      </w:r>
      <w:proofErr w:type="gramEnd"/>
      <w:r w:rsidRPr="00A70B6F">
        <w:rPr>
          <w:rFonts w:asciiTheme="majorHAnsi" w:hAnsiTheme="majorHAnsi" w:cstheme="majorHAnsi"/>
        </w:rPr>
        <w:t xml:space="preserve"> to do any analysis of health outcomes specifically in relation to this incinerator, in line with the UKHSA evidence based previously provided. Of course, we will continue to monitor any health impacts related to air quality more </w:t>
      </w:r>
      <w:proofErr w:type="gramStart"/>
      <w:r w:rsidRPr="00A70B6F">
        <w:rPr>
          <w:rFonts w:asciiTheme="majorHAnsi" w:hAnsiTheme="majorHAnsi" w:cstheme="majorHAnsi"/>
        </w:rPr>
        <w:t>generally, and</w:t>
      </w:r>
      <w:proofErr w:type="gramEnd"/>
      <w:r w:rsidRPr="00A70B6F">
        <w:rPr>
          <w:rFonts w:asciiTheme="majorHAnsi" w:hAnsiTheme="majorHAnsi" w:cstheme="majorHAnsi"/>
        </w:rPr>
        <w:t xml:space="preserve"> will discuss these with our colleagues as appropriate. </w:t>
      </w:r>
    </w:p>
    <w:p w14:paraId="7F44AE35" w14:textId="77777777" w:rsidR="00A70B6F" w:rsidRPr="00A70B6F" w:rsidRDefault="00A70B6F" w:rsidP="00A70B6F">
      <w:pPr>
        <w:rPr>
          <w:rFonts w:asciiTheme="majorHAnsi" w:hAnsiTheme="majorHAnsi" w:cstheme="majorHAnsi"/>
        </w:rPr>
      </w:pPr>
      <w:r w:rsidRPr="00A70B6F">
        <w:rPr>
          <w:rFonts w:asciiTheme="majorHAnsi" w:hAnsiTheme="majorHAnsi" w:cstheme="majorHAnsi"/>
        </w:rPr>
        <w:t>Hope you have a great festive period, and a happy new year!</w:t>
      </w:r>
    </w:p>
    <w:p w14:paraId="08DC1BD9" w14:textId="77777777" w:rsidR="00A70B6F" w:rsidRPr="00A70B6F" w:rsidRDefault="00A70B6F" w:rsidP="00A70B6F">
      <w:pPr>
        <w:spacing w:after="0" w:line="240" w:lineRule="auto"/>
        <w:rPr>
          <w:rFonts w:asciiTheme="majorHAnsi" w:hAnsiTheme="majorHAnsi" w:cstheme="majorHAnsi"/>
        </w:rPr>
      </w:pPr>
      <w:r w:rsidRPr="00A70B6F">
        <w:rPr>
          <w:rFonts w:asciiTheme="majorHAnsi" w:hAnsiTheme="majorHAnsi" w:cstheme="majorHAnsi"/>
        </w:rPr>
        <w:t>Kind regards,</w:t>
      </w:r>
    </w:p>
    <w:p w14:paraId="7F24F938" w14:textId="5093FC70" w:rsidR="00A70B6F" w:rsidRPr="00A70B6F" w:rsidRDefault="00A70B6F" w:rsidP="00A70B6F">
      <w:pPr>
        <w:spacing w:after="0" w:line="240" w:lineRule="auto"/>
        <w:rPr>
          <w:rFonts w:asciiTheme="majorHAnsi" w:hAnsiTheme="majorHAnsi" w:cstheme="majorHAnsi"/>
        </w:rPr>
      </w:pPr>
      <w:r w:rsidRPr="00A70B6F">
        <w:rPr>
          <w:rFonts w:asciiTheme="majorHAnsi" w:hAnsiTheme="majorHAnsi" w:cstheme="majorHAnsi"/>
          <w:b/>
          <w:bCs/>
        </w:rPr>
        <w:t>Joe McDonnell</w:t>
      </w:r>
    </w:p>
    <w:p w14:paraId="0387D99C" w14:textId="77777777" w:rsidR="00A70B6F" w:rsidRPr="00A70B6F" w:rsidRDefault="00A70B6F" w:rsidP="00A70B6F">
      <w:pPr>
        <w:spacing w:after="0" w:line="240" w:lineRule="auto"/>
        <w:rPr>
          <w:rFonts w:asciiTheme="majorHAnsi" w:hAnsiTheme="majorHAnsi" w:cstheme="majorHAnsi"/>
        </w:rPr>
      </w:pPr>
      <w:r w:rsidRPr="00A70B6F">
        <w:rPr>
          <w:rFonts w:asciiTheme="majorHAnsi" w:hAnsiTheme="majorHAnsi" w:cstheme="majorHAnsi"/>
        </w:rPr>
        <w:t>Director of Public Health | Stronger Communities</w:t>
      </w:r>
    </w:p>
    <w:p w14:paraId="0DB3F1C5" w14:textId="77777777" w:rsidR="00A70B6F" w:rsidRPr="00A70B6F" w:rsidRDefault="00A70B6F" w:rsidP="00A70B6F">
      <w:pPr>
        <w:spacing w:after="0" w:line="240" w:lineRule="auto"/>
        <w:rPr>
          <w:rFonts w:asciiTheme="majorHAnsi" w:hAnsiTheme="majorHAnsi" w:cstheme="majorHAnsi"/>
        </w:rPr>
      </w:pPr>
      <w:r w:rsidRPr="00A70B6F">
        <w:rPr>
          <w:rFonts w:asciiTheme="majorHAnsi" w:hAnsiTheme="majorHAnsi" w:cstheme="majorHAnsi"/>
        </w:rPr>
        <w:t>London Borough of Waltham Forest</w:t>
      </w:r>
    </w:p>
    <w:p w14:paraId="4B4EB99B" w14:textId="77777777" w:rsidR="00A70B6F" w:rsidRPr="00A70B6F" w:rsidRDefault="00A70B6F" w:rsidP="00A70B6F">
      <w:pPr>
        <w:spacing w:after="0" w:line="240" w:lineRule="auto"/>
        <w:rPr>
          <w:rFonts w:asciiTheme="majorHAnsi" w:hAnsiTheme="majorHAnsi" w:cstheme="majorHAnsi"/>
        </w:rPr>
      </w:pPr>
      <w:r w:rsidRPr="00A70B6F">
        <w:rPr>
          <w:rFonts w:asciiTheme="majorHAnsi" w:hAnsiTheme="majorHAnsi" w:cstheme="majorHAnsi"/>
        </w:rPr>
        <w:t>Mob:07730766421</w:t>
      </w:r>
    </w:p>
    <w:p w14:paraId="26333B23" w14:textId="77777777" w:rsidR="00A70B6F" w:rsidRPr="00A70B6F" w:rsidRDefault="00A70B6F" w:rsidP="00A70B6F">
      <w:pPr>
        <w:spacing w:after="0" w:line="240" w:lineRule="auto"/>
        <w:rPr>
          <w:rFonts w:asciiTheme="majorHAnsi" w:hAnsiTheme="majorHAnsi" w:cstheme="majorHAnsi"/>
        </w:rPr>
      </w:pPr>
      <w:r w:rsidRPr="00A70B6F">
        <w:rPr>
          <w:rFonts w:asciiTheme="majorHAnsi" w:hAnsiTheme="majorHAnsi" w:cstheme="majorHAnsi"/>
        </w:rPr>
        <w:t xml:space="preserve">Email: </w:t>
      </w:r>
      <w:hyperlink r:id="rId15" w:history="1">
        <w:r w:rsidRPr="00A70B6F">
          <w:rPr>
            <w:rStyle w:val="Hyperlink"/>
            <w:rFonts w:asciiTheme="majorHAnsi" w:hAnsiTheme="majorHAnsi" w:cstheme="majorHAnsi"/>
          </w:rPr>
          <w:t>joe.mcdonnell@walthamforest.gov.uk</w:t>
        </w:r>
      </w:hyperlink>
    </w:p>
    <w:p w14:paraId="167080AA" w14:textId="77777777" w:rsidR="00A70B6F" w:rsidRDefault="00A70B6F" w:rsidP="00A70B6F"/>
    <w:p w14:paraId="24790FBC" w14:textId="77777777" w:rsidR="00EE080E" w:rsidRDefault="00EE080E"/>
    <w:sectPr w:rsidR="00EE080E"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Poppins">
    <w:charset w:val="00"/>
    <w:family w:val="auto"/>
    <w:pitch w:val="variable"/>
    <w:sig w:usb0="00008007" w:usb1="00000000" w:usb2="00000000" w:usb3="00000000" w:csb0="000000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3E8E0FFE"/>
    <w:multiLevelType w:val="hybridMultilevel"/>
    <w:tmpl w:val="7D8CD3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8121ABD"/>
    <w:multiLevelType w:val="hybridMultilevel"/>
    <w:tmpl w:val="E79E37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121251F"/>
    <w:multiLevelType w:val="hybridMultilevel"/>
    <w:tmpl w:val="AD0663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6CB6AF8"/>
    <w:multiLevelType w:val="hybridMultilevel"/>
    <w:tmpl w:val="025276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B8831EA"/>
    <w:multiLevelType w:val="multilevel"/>
    <w:tmpl w:val="4D16DC54"/>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cs="Times New Roman"/>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14" w15:restartNumberingAfterBreak="0">
    <w:nsid w:val="5F0B7890"/>
    <w:multiLevelType w:val="hybridMultilevel"/>
    <w:tmpl w:val="E3C6C5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40158B8"/>
    <w:multiLevelType w:val="hybridMultilevel"/>
    <w:tmpl w:val="95C2D26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727F459C"/>
    <w:multiLevelType w:val="hybridMultilevel"/>
    <w:tmpl w:val="70BC55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CEE0012"/>
    <w:multiLevelType w:val="hybridMultilevel"/>
    <w:tmpl w:val="ABD6C4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59579616">
    <w:abstractNumId w:val="8"/>
  </w:num>
  <w:num w:numId="2" w16cid:durableId="2062711729">
    <w:abstractNumId w:val="6"/>
  </w:num>
  <w:num w:numId="3" w16cid:durableId="456681305">
    <w:abstractNumId w:val="5"/>
  </w:num>
  <w:num w:numId="4" w16cid:durableId="825627673">
    <w:abstractNumId w:val="4"/>
  </w:num>
  <w:num w:numId="5" w16cid:durableId="1678842870">
    <w:abstractNumId w:val="7"/>
  </w:num>
  <w:num w:numId="6" w16cid:durableId="1832409227">
    <w:abstractNumId w:val="3"/>
  </w:num>
  <w:num w:numId="7" w16cid:durableId="221791854">
    <w:abstractNumId w:val="2"/>
  </w:num>
  <w:num w:numId="8" w16cid:durableId="1872260809">
    <w:abstractNumId w:val="1"/>
  </w:num>
  <w:num w:numId="9" w16cid:durableId="588585750">
    <w:abstractNumId w:val="0"/>
  </w:num>
  <w:num w:numId="10" w16cid:durableId="1922980654">
    <w:abstractNumId w:val="15"/>
  </w:num>
  <w:num w:numId="11" w16cid:durableId="2136440699">
    <w:abstractNumId w:val="13"/>
  </w:num>
  <w:num w:numId="12" w16cid:durableId="1172917984">
    <w:abstractNumId w:val="9"/>
  </w:num>
  <w:num w:numId="13" w16cid:durableId="569847200">
    <w:abstractNumId w:val="14"/>
  </w:num>
  <w:num w:numId="14" w16cid:durableId="409153803">
    <w:abstractNumId w:val="16"/>
  </w:num>
  <w:num w:numId="15" w16cid:durableId="1671175841">
    <w:abstractNumId w:val="12"/>
  </w:num>
  <w:num w:numId="16" w16cid:durableId="1694528473">
    <w:abstractNumId w:val="11"/>
  </w:num>
  <w:num w:numId="17" w16cid:durableId="310335203">
    <w:abstractNumId w:val="17"/>
  </w:num>
  <w:num w:numId="18" w16cid:durableId="212199026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7730"/>
    <w:rsid w:val="00034616"/>
    <w:rsid w:val="0006063C"/>
    <w:rsid w:val="0014143E"/>
    <w:rsid w:val="0015074B"/>
    <w:rsid w:val="001A42E8"/>
    <w:rsid w:val="001E62FE"/>
    <w:rsid w:val="0029639D"/>
    <w:rsid w:val="00326F90"/>
    <w:rsid w:val="004A23DB"/>
    <w:rsid w:val="005C648E"/>
    <w:rsid w:val="00600CD4"/>
    <w:rsid w:val="00723A92"/>
    <w:rsid w:val="00A45333"/>
    <w:rsid w:val="00A52BF2"/>
    <w:rsid w:val="00A70B6F"/>
    <w:rsid w:val="00AA1D8D"/>
    <w:rsid w:val="00B47730"/>
    <w:rsid w:val="00B84962"/>
    <w:rsid w:val="00C12C51"/>
    <w:rsid w:val="00CB0664"/>
    <w:rsid w:val="00E52A5F"/>
    <w:rsid w:val="00EE080E"/>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3233814"/>
  <w14:defaultImageDpi w14:val="300"/>
  <w15:docId w15:val="{FB11E323-F856-41C6-8683-FA3C29CD18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rsid w:val="00A70B6F"/>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ur04.safelinks.protection.outlook.com/?url=https%3A%2F%2Fwww.walthamforest.gov.uk%2Fneighbourhoods%2Fpollution%2Fair-quality-waltham-forest%2Fair-quality-reports-and-research&amp;data=05|02|dianne.barham%40localvoice.org.uk|25046c3a853646b6a3a408de415b9e66|0144335eca7f4f40b306f989368e5a79|0|0|639020058921407476|Unknown|TWFpbGZsb3d8eyJFbXB0eU1hcGkiOnRydWUsIlYiOiIwLjAuMDAwMCIsIlAiOiJXaW4zMiIsIkFOIjoiTWFpbCIsIldUIjoyfQ%3D%3D|0|||&amp;sdata=AF83Qx8xmLaXEyofzVKoGHArVMRFkUHAV7BzZUoWfxI%3D&amp;reserved=0"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Hadjer.Nacer-Laidi@walthamforest.gov.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oe.McDonnell@walthamforest.gov.uk" TargetMode="External"/><Relationship Id="rId5" Type="http://schemas.openxmlformats.org/officeDocument/2006/relationships/numbering" Target="numbering.xml"/><Relationship Id="rId15" Type="http://schemas.openxmlformats.org/officeDocument/2006/relationships/hyperlink" Target="mailto:joe.mcdonnell@walthamforest.gov.uk" TargetMode="External"/><Relationship Id="rId10" Type="http://schemas.openxmlformats.org/officeDocument/2006/relationships/hyperlink" Target="mailto:dianne.barham@localvoice.org.uk" TargetMode="External"/><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hyperlink" Target="https://eur04.safelinks.protection.outlook.com/?url=https%3A%2F%2Fwww.data.gov.uk%2Fdataset%2F0de19ba3-9c2f-417c-b092-4a6baaf9744d%2Fincinerator-annual-monitoring-reporting&amp;data=05|02|dianne.barham%40localvoice.org.uk|25046c3a853646b6a3a408de415b9e66|0144335eca7f4f40b306f989368e5a79|0|0|639020058921425292|Unknown|TWFpbGZsb3d8eyJFbXB0eU1hcGkiOnRydWUsIlYiOiIwLjAuMDAwMCIsIlAiOiJXaW4zMiIsIkFOIjoiTWFpbCIsIldUIjoyfQ%3D%3D|0|||&amp;sdata=LwLtlMPkjBqGbCCKT%2FRvEMSC3mSBmskHRo7LxpR7At8%3D&amp;reserve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72e35b0-1d91-441b-86e4-0dde0a469893">
      <Terms xmlns="http://schemas.microsoft.com/office/infopath/2007/PartnerControls"/>
    </lcf76f155ced4ddcb4097134ff3c332f>
    <TaxCatchAll xmlns="764977a3-7316-499f-8db5-c889d1e95734"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BE65179A71D344E8A71F7D40F5F7126" ma:contentTypeVersion="14" ma:contentTypeDescription="Create a new document." ma:contentTypeScope="" ma:versionID="6eb3b4fc113ae65a0ecf0655510e35c8">
  <xsd:schema xmlns:xsd="http://www.w3.org/2001/XMLSchema" xmlns:xs="http://www.w3.org/2001/XMLSchema" xmlns:p="http://schemas.microsoft.com/office/2006/metadata/properties" xmlns:ns2="f72e35b0-1d91-441b-86e4-0dde0a469893" xmlns:ns3="764977a3-7316-499f-8db5-c889d1e95734" xmlns:ns4="7db32c9b-c4d4-4290-a663-000bee648ab1" targetNamespace="http://schemas.microsoft.com/office/2006/metadata/properties" ma:root="true" ma:fieldsID="eeed2a8585c85027d0cfa3969e7e5f8e" ns2:_="" ns3:_="" ns4:_="">
    <xsd:import namespace="f72e35b0-1d91-441b-86e4-0dde0a469893"/>
    <xsd:import namespace="764977a3-7316-499f-8db5-c889d1e95734"/>
    <xsd:import namespace="7db32c9b-c4d4-4290-a663-000bee648ab1"/>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4:SharedWithUsers" minOccurs="0"/>
                <xsd:element ref="ns4: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2e35b0-1d91-441b-86e4-0dde0a4698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abca4fbc-e066-4c74-89d4-2048b13e2f27"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64977a3-7316-499f-8db5-c889d1e95734"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171325fd-9017-4d2f-8574-7834211763b2}" ma:internalName="TaxCatchAll" ma:showField="CatchAllData" ma:web="764977a3-7316-499f-8db5-c889d1e9573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db32c9b-c4d4-4290-a663-000bee648ab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F8F2502-39F2-4B22-8ACE-D5BBA3BC393B}">
  <ds:schemaRefs>
    <ds:schemaRef ds:uri="http://schemas.microsoft.com/office/2006/metadata/properties"/>
    <ds:schemaRef ds:uri="http://schemas.microsoft.com/office/infopath/2007/PartnerControls"/>
    <ds:schemaRef ds:uri="f72e35b0-1d91-441b-86e4-0dde0a469893"/>
    <ds:schemaRef ds:uri="764977a3-7316-499f-8db5-c889d1e95734"/>
  </ds:schemaRefs>
</ds:datastoreItem>
</file>

<file path=customXml/itemProps2.xml><?xml version="1.0" encoding="utf-8"?>
<ds:datastoreItem xmlns:ds="http://schemas.openxmlformats.org/officeDocument/2006/customXml" ds:itemID="{2726206A-EFB4-4B9E-824A-D43D2605D297}">
  <ds:schemaRefs>
    <ds:schemaRef ds:uri="http://schemas.openxmlformats.org/officeDocument/2006/bibliography"/>
  </ds:schemaRefs>
</ds:datastoreItem>
</file>

<file path=customXml/itemProps3.xml><?xml version="1.0" encoding="utf-8"?>
<ds:datastoreItem xmlns:ds="http://schemas.openxmlformats.org/officeDocument/2006/customXml" ds:itemID="{588A7ECD-28DC-447E-919E-82893441C897}">
  <ds:schemaRefs>
    <ds:schemaRef ds:uri="http://schemas.microsoft.com/sharepoint/v3/contenttype/forms"/>
  </ds:schemaRefs>
</ds:datastoreItem>
</file>

<file path=customXml/itemProps4.xml><?xml version="1.0" encoding="utf-8"?>
<ds:datastoreItem xmlns:ds="http://schemas.openxmlformats.org/officeDocument/2006/customXml" ds:itemID="{D61865F2-357E-45A4-B841-36CD4C5F6C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2e35b0-1d91-441b-86e4-0dde0a469893"/>
    <ds:schemaRef ds:uri="764977a3-7316-499f-8db5-c889d1e95734"/>
    <ds:schemaRef ds:uri="7db32c9b-c4d4-4290-a663-000bee648a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9</Pages>
  <Words>1898</Words>
  <Characters>10244</Characters>
  <Application>Microsoft Office Word</Application>
  <DocSecurity>0</DocSecurity>
  <Lines>280</Lines>
  <Paragraphs>151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12063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Dianne Barham</cp:lastModifiedBy>
  <cp:revision>10</cp:revision>
  <dcterms:created xsi:type="dcterms:W3CDTF">2026-01-12T15:32:00Z</dcterms:created>
  <dcterms:modified xsi:type="dcterms:W3CDTF">2026-01-16T06:46:00Z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0x0101004BE65179A71D344E8A71F7D40F5F7126</vt:lpwstr>
  </property>
  <property fmtid="{D5CDD505-2E9C-101B-9397-08002B2CF9AE}" pid="3" name="MediaServiceImageTags">
    <vt:lpwstr/>
  </property>
</Properties>
</file>